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CF" w:rsidRPr="00C25700" w:rsidRDefault="00B20ECF" w:rsidP="00B20ECF">
      <w:pPr>
        <w:spacing w:after="0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C25700">
        <w:rPr>
          <w:rFonts w:ascii="Times New Roman" w:hAnsi="Times New Roman"/>
          <w:b/>
          <w:sz w:val="32"/>
          <w:szCs w:val="32"/>
        </w:rPr>
        <w:t>ДОКЛАД</w:t>
      </w:r>
    </w:p>
    <w:p w:rsidR="00AE7761" w:rsidRPr="00C25700" w:rsidRDefault="000A4C6C" w:rsidP="00B20ECF">
      <w:pPr>
        <w:spacing w:after="0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C25700">
        <w:rPr>
          <w:rFonts w:ascii="Times New Roman" w:hAnsi="Times New Roman"/>
          <w:b/>
          <w:sz w:val="32"/>
          <w:szCs w:val="32"/>
        </w:rPr>
        <w:t xml:space="preserve">«О практике </w:t>
      </w:r>
      <w:r w:rsidR="00AE7761" w:rsidRPr="00C25700">
        <w:rPr>
          <w:rFonts w:ascii="Times New Roman" w:hAnsi="Times New Roman"/>
          <w:b/>
          <w:sz w:val="32"/>
          <w:szCs w:val="32"/>
        </w:rPr>
        <w:t xml:space="preserve">соблюдения </w:t>
      </w:r>
      <w:r w:rsidRPr="00C25700">
        <w:rPr>
          <w:rFonts w:ascii="Times New Roman" w:hAnsi="Times New Roman"/>
          <w:b/>
          <w:sz w:val="32"/>
          <w:szCs w:val="32"/>
        </w:rPr>
        <w:t xml:space="preserve">антимонопольного </w:t>
      </w:r>
      <w:r w:rsidR="0082783E" w:rsidRPr="00C25700">
        <w:rPr>
          <w:rFonts w:ascii="Times New Roman" w:hAnsi="Times New Roman"/>
          <w:b/>
          <w:sz w:val="32"/>
          <w:szCs w:val="32"/>
        </w:rPr>
        <w:t xml:space="preserve">законодательства </w:t>
      </w:r>
    </w:p>
    <w:p w:rsidR="0082783E" w:rsidRPr="00C25700" w:rsidRDefault="00AE7761" w:rsidP="00B20ECF">
      <w:pPr>
        <w:spacing w:after="0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C25700">
        <w:rPr>
          <w:rFonts w:ascii="Times New Roman" w:hAnsi="Times New Roman"/>
          <w:b/>
          <w:sz w:val="32"/>
          <w:szCs w:val="32"/>
        </w:rPr>
        <w:t xml:space="preserve">органами </w:t>
      </w:r>
      <w:r w:rsidR="0082783E" w:rsidRPr="00C25700">
        <w:rPr>
          <w:rFonts w:ascii="Times New Roman" w:hAnsi="Times New Roman"/>
          <w:b/>
          <w:sz w:val="32"/>
          <w:szCs w:val="32"/>
        </w:rPr>
        <w:t>в</w:t>
      </w:r>
      <w:r w:rsidRPr="00C25700">
        <w:rPr>
          <w:rFonts w:ascii="Times New Roman" w:hAnsi="Times New Roman"/>
          <w:b/>
          <w:sz w:val="32"/>
          <w:szCs w:val="32"/>
        </w:rPr>
        <w:t>ласти</w:t>
      </w:r>
      <w:r w:rsidR="0082783E" w:rsidRPr="00C25700">
        <w:rPr>
          <w:rFonts w:ascii="Times New Roman" w:hAnsi="Times New Roman"/>
          <w:b/>
          <w:sz w:val="32"/>
          <w:szCs w:val="32"/>
        </w:rPr>
        <w:t xml:space="preserve"> Волгоградской области»</w:t>
      </w:r>
    </w:p>
    <w:p w:rsidR="0082783E" w:rsidRPr="00C25700" w:rsidRDefault="0082783E" w:rsidP="00B20ECF">
      <w:pPr>
        <w:spacing w:after="0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68484B" w:rsidRPr="00C25700" w:rsidRDefault="0082783E" w:rsidP="00B25030">
      <w:pPr>
        <w:pStyle w:val="ConsPlusNormal"/>
        <w:tabs>
          <w:tab w:val="left" w:pos="567"/>
        </w:tabs>
        <w:spacing w:line="276" w:lineRule="auto"/>
        <w:ind w:firstLine="567"/>
        <w:contextualSpacing/>
        <w:jc w:val="both"/>
        <w:rPr>
          <w:b/>
          <w:sz w:val="32"/>
          <w:szCs w:val="32"/>
        </w:rPr>
      </w:pPr>
      <w:r w:rsidRPr="00C25700">
        <w:rPr>
          <w:b/>
          <w:sz w:val="32"/>
          <w:szCs w:val="32"/>
        </w:rPr>
        <w:t>2 слайд</w:t>
      </w:r>
      <w:r w:rsidR="0091334F" w:rsidRPr="00C25700">
        <w:rPr>
          <w:b/>
          <w:sz w:val="32"/>
          <w:szCs w:val="32"/>
        </w:rPr>
        <w:t xml:space="preserve"> </w:t>
      </w:r>
      <w:r w:rsidR="0068484B" w:rsidRPr="00C25700">
        <w:rPr>
          <w:b/>
          <w:sz w:val="32"/>
          <w:szCs w:val="32"/>
        </w:rPr>
        <w:t>Динамика выявления нарушени</w:t>
      </w:r>
      <w:r w:rsidR="006D5EDD">
        <w:rPr>
          <w:b/>
          <w:sz w:val="32"/>
          <w:szCs w:val="32"/>
        </w:rPr>
        <w:t>й</w:t>
      </w:r>
      <w:r w:rsidR="0068484B" w:rsidRPr="00C25700">
        <w:rPr>
          <w:b/>
          <w:sz w:val="32"/>
          <w:szCs w:val="32"/>
        </w:rPr>
        <w:t xml:space="preserve"> АМЗ орган</w:t>
      </w:r>
      <w:r w:rsidR="00AE7761" w:rsidRPr="00C25700">
        <w:rPr>
          <w:b/>
          <w:sz w:val="32"/>
          <w:szCs w:val="32"/>
        </w:rPr>
        <w:t>ами</w:t>
      </w:r>
      <w:r w:rsidR="0068484B" w:rsidRPr="00C25700">
        <w:rPr>
          <w:b/>
          <w:sz w:val="32"/>
          <w:szCs w:val="32"/>
        </w:rPr>
        <w:t xml:space="preserve"> власти</w:t>
      </w:r>
    </w:p>
    <w:p w:rsidR="005A0371" w:rsidRDefault="0010287C" w:rsidP="00DC7449">
      <w:pPr>
        <w:pStyle w:val="ConsPlusNormal"/>
        <w:tabs>
          <w:tab w:val="left" w:pos="567"/>
        </w:tabs>
        <w:ind w:firstLine="567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Одним из ключевых показателей Национального плана развития конкуренции является снижение к 2020 году </w:t>
      </w:r>
      <w:r w:rsidR="005A0371" w:rsidRPr="005A0371">
        <w:rPr>
          <w:sz w:val="32"/>
          <w:szCs w:val="32"/>
        </w:rPr>
        <w:t>количества нарушений антимонопольного законодательства орган</w:t>
      </w:r>
      <w:r w:rsidR="006D5EDD">
        <w:rPr>
          <w:sz w:val="32"/>
          <w:szCs w:val="32"/>
        </w:rPr>
        <w:t>ами</w:t>
      </w:r>
      <w:r w:rsidR="00A12E6A">
        <w:rPr>
          <w:sz w:val="32"/>
          <w:szCs w:val="32"/>
        </w:rPr>
        <w:t xml:space="preserve"> власти не менее чем в 2 раза.</w:t>
      </w:r>
    </w:p>
    <w:p w:rsidR="00A12E6A" w:rsidRDefault="00A12E6A" w:rsidP="00DC7449">
      <w:pPr>
        <w:pStyle w:val="ConsPlusNormal"/>
        <w:tabs>
          <w:tab w:val="left" w:pos="567"/>
        </w:tabs>
        <w:ind w:firstLine="567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Сферы антимонопольного </w:t>
      </w:r>
      <w:r w:rsidRPr="00914393">
        <w:rPr>
          <w:sz w:val="32"/>
          <w:szCs w:val="32"/>
        </w:rPr>
        <w:t>контроля органов власти</w:t>
      </w:r>
      <w:r>
        <w:rPr>
          <w:sz w:val="32"/>
          <w:szCs w:val="32"/>
        </w:rPr>
        <w:t xml:space="preserve"> включают:</w:t>
      </w:r>
    </w:p>
    <w:p w:rsidR="00DC7449" w:rsidRDefault="00DC7449" w:rsidP="00DC7449">
      <w:pPr>
        <w:pStyle w:val="ConsPlusNormal"/>
        <w:tabs>
          <w:tab w:val="left" w:pos="567"/>
        </w:tabs>
        <w:ind w:firstLine="567"/>
        <w:contextualSpacing/>
        <w:jc w:val="both"/>
        <w:rPr>
          <w:sz w:val="32"/>
          <w:szCs w:val="32"/>
        </w:rPr>
      </w:pPr>
      <w:r w:rsidRPr="00914393">
        <w:rPr>
          <w:sz w:val="32"/>
          <w:szCs w:val="32"/>
        </w:rPr>
        <w:t>•</w:t>
      </w:r>
      <w:r w:rsidRPr="00914393">
        <w:rPr>
          <w:sz w:val="32"/>
          <w:szCs w:val="32"/>
        </w:rPr>
        <w:tab/>
        <w:t>Контроль актов, действий (бездействия) органов власти (ст.</w:t>
      </w:r>
      <w:r w:rsidR="00A12E6A">
        <w:rPr>
          <w:sz w:val="32"/>
          <w:szCs w:val="32"/>
        </w:rPr>
        <w:t> </w:t>
      </w:r>
      <w:r w:rsidRPr="00914393">
        <w:rPr>
          <w:sz w:val="32"/>
          <w:szCs w:val="32"/>
        </w:rPr>
        <w:t>15 Закона о защите конкуренции)</w:t>
      </w:r>
    </w:p>
    <w:p w:rsidR="00A12E6A" w:rsidRDefault="00A12E6A" w:rsidP="00A12E6A">
      <w:pPr>
        <w:pStyle w:val="ConsPlusNormal"/>
        <w:tabs>
          <w:tab w:val="left" w:pos="567"/>
        </w:tabs>
        <w:ind w:firstLine="567"/>
        <w:contextualSpacing/>
        <w:jc w:val="both"/>
        <w:rPr>
          <w:sz w:val="32"/>
          <w:szCs w:val="32"/>
        </w:rPr>
      </w:pPr>
      <w:r w:rsidRPr="00914393">
        <w:rPr>
          <w:sz w:val="32"/>
          <w:szCs w:val="32"/>
        </w:rPr>
        <w:t>•</w:t>
      </w:r>
      <w:r w:rsidRPr="00914393">
        <w:rPr>
          <w:sz w:val="32"/>
          <w:szCs w:val="32"/>
        </w:rPr>
        <w:tab/>
      </w:r>
      <w:r>
        <w:rPr>
          <w:sz w:val="32"/>
          <w:szCs w:val="32"/>
        </w:rPr>
        <w:t xml:space="preserve">Контроль соглашений и согласованных действия органов власти между собой или с хозяйствующими субъектами </w:t>
      </w:r>
      <w:r w:rsidRPr="00914393">
        <w:rPr>
          <w:sz w:val="32"/>
          <w:szCs w:val="32"/>
        </w:rPr>
        <w:t>(ст.</w:t>
      </w:r>
      <w:r>
        <w:rPr>
          <w:sz w:val="32"/>
          <w:szCs w:val="32"/>
        </w:rPr>
        <w:t> </w:t>
      </w:r>
      <w:r w:rsidRPr="00914393">
        <w:rPr>
          <w:sz w:val="32"/>
          <w:szCs w:val="32"/>
        </w:rPr>
        <w:t>1</w:t>
      </w:r>
      <w:r>
        <w:rPr>
          <w:sz w:val="32"/>
          <w:szCs w:val="32"/>
        </w:rPr>
        <w:t>6</w:t>
      </w:r>
      <w:r w:rsidRPr="00914393">
        <w:rPr>
          <w:sz w:val="32"/>
          <w:szCs w:val="32"/>
        </w:rPr>
        <w:t xml:space="preserve"> Закона о защите конкуренции)</w:t>
      </w:r>
    </w:p>
    <w:p w:rsidR="00DC7449" w:rsidRPr="00914393" w:rsidRDefault="00DC7449" w:rsidP="00DC7449">
      <w:pPr>
        <w:pStyle w:val="ConsPlusNormal"/>
        <w:tabs>
          <w:tab w:val="left" w:pos="567"/>
        </w:tabs>
        <w:ind w:firstLine="567"/>
        <w:contextualSpacing/>
        <w:jc w:val="both"/>
        <w:rPr>
          <w:sz w:val="32"/>
          <w:szCs w:val="32"/>
        </w:rPr>
      </w:pPr>
      <w:r w:rsidRPr="00914393">
        <w:rPr>
          <w:sz w:val="32"/>
          <w:szCs w:val="32"/>
        </w:rPr>
        <w:t>•</w:t>
      </w:r>
      <w:r w:rsidRPr="00914393">
        <w:rPr>
          <w:sz w:val="32"/>
          <w:szCs w:val="32"/>
        </w:rPr>
        <w:tab/>
        <w:t>Контроль соблюдения антимонопольных требований к торгам органами власти (ст.</w:t>
      </w:r>
      <w:r w:rsidR="00A12E6A">
        <w:rPr>
          <w:sz w:val="32"/>
          <w:szCs w:val="32"/>
        </w:rPr>
        <w:t> </w:t>
      </w:r>
      <w:r w:rsidRPr="00914393">
        <w:rPr>
          <w:sz w:val="32"/>
          <w:szCs w:val="32"/>
        </w:rPr>
        <w:t>17 Закона о защите конкуренции)</w:t>
      </w:r>
    </w:p>
    <w:p w:rsidR="00DC7449" w:rsidRPr="00914393" w:rsidRDefault="00DC7449" w:rsidP="00DC7449">
      <w:pPr>
        <w:pStyle w:val="ConsPlusNormal"/>
        <w:tabs>
          <w:tab w:val="left" w:pos="567"/>
        </w:tabs>
        <w:ind w:firstLine="567"/>
        <w:contextualSpacing/>
        <w:jc w:val="both"/>
        <w:rPr>
          <w:sz w:val="32"/>
          <w:szCs w:val="32"/>
        </w:rPr>
      </w:pPr>
      <w:r w:rsidRPr="00914393">
        <w:rPr>
          <w:sz w:val="32"/>
          <w:szCs w:val="32"/>
        </w:rPr>
        <w:t>•</w:t>
      </w:r>
      <w:r w:rsidRPr="00914393">
        <w:rPr>
          <w:sz w:val="32"/>
          <w:szCs w:val="32"/>
        </w:rPr>
        <w:tab/>
        <w:t>Контроль порядка предоставления прав на имущество (ст.</w:t>
      </w:r>
      <w:r w:rsidR="00A12E6A">
        <w:rPr>
          <w:sz w:val="32"/>
          <w:szCs w:val="32"/>
        </w:rPr>
        <w:t> </w:t>
      </w:r>
      <w:r w:rsidRPr="00914393">
        <w:rPr>
          <w:sz w:val="32"/>
          <w:szCs w:val="32"/>
        </w:rPr>
        <w:t>17.1 Закона о защите конкуренции)</w:t>
      </w:r>
    </w:p>
    <w:p w:rsidR="00DC7449" w:rsidRDefault="00A12E6A" w:rsidP="00B25030">
      <w:pPr>
        <w:pStyle w:val="ConsPlusNormal"/>
        <w:tabs>
          <w:tab w:val="left" w:pos="567"/>
        </w:tabs>
        <w:spacing w:line="276" w:lineRule="auto"/>
        <w:ind w:firstLine="567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слайде представлена динамика количества выявленных нарушений антимонопольного законодательства органами власти и за </w:t>
      </w:r>
      <w:proofErr w:type="gramStart"/>
      <w:r>
        <w:rPr>
          <w:sz w:val="32"/>
          <w:szCs w:val="32"/>
        </w:rPr>
        <w:t>последние</w:t>
      </w:r>
      <w:proofErr w:type="gramEnd"/>
      <w:r>
        <w:rPr>
          <w:sz w:val="32"/>
          <w:szCs w:val="32"/>
        </w:rPr>
        <w:t xml:space="preserve"> 3 года. </w:t>
      </w:r>
    </w:p>
    <w:p w:rsidR="00A12E6A" w:rsidRDefault="00A12E6A" w:rsidP="00B25030">
      <w:pPr>
        <w:pStyle w:val="ConsPlusNormal"/>
        <w:tabs>
          <w:tab w:val="left" w:pos="567"/>
        </w:tabs>
        <w:spacing w:line="276" w:lineRule="auto"/>
        <w:ind w:firstLine="567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2015 году был признан факт нарушении антимонопольного законодательства органами власти </w:t>
      </w:r>
      <w:r w:rsidR="00340B27">
        <w:rPr>
          <w:sz w:val="32"/>
          <w:szCs w:val="32"/>
        </w:rPr>
        <w:t>по 105 делам.</w:t>
      </w:r>
    </w:p>
    <w:p w:rsidR="00340B27" w:rsidRDefault="00340B27" w:rsidP="00340B27">
      <w:pPr>
        <w:pStyle w:val="ConsPlusNormal"/>
        <w:tabs>
          <w:tab w:val="left" w:pos="567"/>
        </w:tabs>
        <w:spacing w:line="276" w:lineRule="auto"/>
        <w:ind w:firstLine="567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 января 2016 года </w:t>
      </w:r>
      <w:r w:rsidRPr="00FC7D94">
        <w:rPr>
          <w:sz w:val="32"/>
          <w:szCs w:val="32"/>
        </w:rPr>
        <w:t>вступ</w:t>
      </w:r>
      <w:r>
        <w:rPr>
          <w:sz w:val="32"/>
          <w:szCs w:val="32"/>
        </w:rPr>
        <w:t>или</w:t>
      </w:r>
      <w:r w:rsidRPr="00FC7D94">
        <w:rPr>
          <w:sz w:val="32"/>
          <w:szCs w:val="32"/>
        </w:rPr>
        <w:t xml:space="preserve"> в силу изменени</w:t>
      </w:r>
      <w:r>
        <w:rPr>
          <w:sz w:val="32"/>
          <w:szCs w:val="32"/>
        </w:rPr>
        <w:t>я</w:t>
      </w:r>
      <w:r w:rsidRPr="00FC7D94">
        <w:rPr>
          <w:sz w:val="32"/>
          <w:szCs w:val="32"/>
        </w:rPr>
        <w:t xml:space="preserve"> в Закон о защите конкуренции, в соответствии с которыми расширено применение института предупреждения, в том числе в случае выявления признаков нарушения </w:t>
      </w:r>
      <w:r>
        <w:rPr>
          <w:sz w:val="32"/>
          <w:szCs w:val="32"/>
        </w:rPr>
        <w:t>антимонопольного законодательства в действиях органов власти.</w:t>
      </w:r>
      <w:r w:rsidR="00852B71">
        <w:rPr>
          <w:sz w:val="32"/>
          <w:szCs w:val="32"/>
        </w:rPr>
        <w:t xml:space="preserve"> </w:t>
      </w:r>
    </w:p>
    <w:p w:rsidR="00852B71" w:rsidRDefault="00852B71" w:rsidP="00340B27">
      <w:pPr>
        <w:pStyle w:val="ConsPlusNormal"/>
        <w:tabs>
          <w:tab w:val="left" w:pos="567"/>
        </w:tabs>
        <w:spacing w:line="276" w:lineRule="auto"/>
        <w:ind w:firstLine="567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С этого момента возбуждени</w:t>
      </w:r>
      <w:r w:rsidR="006D5EDD">
        <w:rPr>
          <w:sz w:val="32"/>
          <w:szCs w:val="32"/>
        </w:rPr>
        <w:t>е</w:t>
      </w:r>
      <w:r>
        <w:rPr>
          <w:sz w:val="32"/>
          <w:szCs w:val="32"/>
        </w:rPr>
        <w:t xml:space="preserve"> дел в отношении органов власти в связи с принятием </w:t>
      </w:r>
      <w:proofErr w:type="gramStart"/>
      <w:r>
        <w:rPr>
          <w:sz w:val="32"/>
          <w:szCs w:val="32"/>
        </w:rPr>
        <w:t>последними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антиконкурентных</w:t>
      </w:r>
      <w:proofErr w:type="spellEnd"/>
      <w:r>
        <w:rPr>
          <w:sz w:val="32"/>
          <w:szCs w:val="32"/>
        </w:rPr>
        <w:t xml:space="preserve"> актов или совершени</w:t>
      </w:r>
      <w:r w:rsidR="006D5EDD">
        <w:rPr>
          <w:sz w:val="32"/>
          <w:szCs w:val="32"/>
        </w:rPr>
        <w:t>ем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антиконкурентных</w:t>
      </w:r>
      <w:proofErr w:type="spellEnd"/>
      <w:r>
        <w:rPr>
          <w:sz w:val="32"/>
          <w:szCs w:val="32"/>
        </w:rPr>
        <w:t xml:space="preserve"> действий стало возможным только после неисполнения орган</w:t>
      </w:r>
      <w:r w:rsidR="006D5EDD">
        <w:rPr>
          <w:sz w:val="32"/>
          <w:szCs w:val="32"/>
        </w:rPr>
        <w:t>ом</w:t>
      </w:r>
      <w:r>
        <w:rPr>
          <w:sz w:val="32"/>
          <w:szCs w:val="32"/>
        </w:rPr>
        <w:t xml:space="preserve"> власти выданн</w:t>
      </w:r>
      <w:r w:rsidR="006D5EDD">
        <w:rPr>
          <w:sz w:val="32"/>
          <w:szCs w:val="32"/>
        </w:rPr>
        <w:t>ого</w:t>
      </w:r>
      <w:r>
        <w:rPr>
          <w:sz w:val="32"/>
          <w:szCs w:val="32"/>
        </w:rPr>
        <w:t xml:space="preserve"> антимонопольным органом предупреждени</w:t>
      </w:r>
      <w:r w:rsidR="006D5EDD">
        <w:rPr>
          <w:sz w:val="32"/>
          <w:szCs w:val="32"/>
        </w:rPr>
        <w:t>я</w:t>
      </w:r>
      <w:r>
        <w:rPr>
          <w:sz w:val="32"/>
          <w:szCs w:val="32"/>
        </w:rPr>
        <w:t>.</w:t>
      </w:r>
    </w:p>
    <w:p w:rsidR="00852B71" w:rsidRDefault="00852B71" w:rsidP="00340B27">
      <w:pPr>
        <w:pStyle w:val="ConsPlusNormal"/>
        <w:tabs>
          <w:tab w:val="left" w:pos="567"/>
        </w:tabs>
        <w:spacing w:line="276" w:lineRule="auto"/>
        <w:ind w:firstLine="567"/>
        <w:contextualSpacing/>
        <w:jc w:val="both"/>
        <w:rPr>
          <w:sz w:val="32"/>
          <w:szCs w:val="32"/>
        </w:rPr>
      </w:pPr>
    </w:p>
    <w:p w:rsidR="00340B27" w:rsidRPr="00FC7D94" w:rsidRDefault="00340B27" w:rsidP="00340B27">
      <w:pPr>
        <w:pStyle w:val="ConsPlusNormal"/>
        <w:tabs>
          <w:tab w:val="left" w:pos="567"/>
        </w:tabs>
        <w:spacing w:line="276" w:lineRule="auto"/>
        <w:ind w:firstLine="567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В </w:t>
      </w:r>
      <w:proofErr w:type="gramStart"/>
      <w:r>
        <w:rPr>
          <w:sz w:val="32"/>
          <w:szCs w:val="32"/>
        </w:rPr>
        <w:t>связи</w:t>
      </w:r>
      <w:proofErr w:type="gramEnd"/>
      <w:r>
        <w:rPr>
          <w:sz w:val="32"/>
          <w:szCs w:val="32"/>
        </w:rPr>
        <w:t xml:space="preserve"> с чем резко упало количество признанных фактов нарушения антимонопольного законодательства (в 2016 году было рассмотрено всего 21 дело), при этом выдано 40 предупреждений</w:t>
      </w:r>
      <w:r w:rsidR="00852B71">
        <w:rPr>
          <w:sz w:val="32"/>
          <w:szCs w:val="32"/>
        </w:rPr>
        <w:t>.</w:t>
      </w:r>
    </w:p>
    <w:p w:rsidR="00852B71" w:rsidRDefault="00852B71" w:rsidP="00B25030">
      <w:pPr>
        <w:pStyle w:val="ConsPlusNormal"/>
        <w:tabs>
          <w:tab w:val="left" w:pos="567"/>
        </w:tabs>
        <w:spacing w:line="276" w:lineRule="auto"/>
        <w:ind w:firstLine="567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В 2017 году рассмотрено 15 дел и выдано 31 предупреждение.</w:t>
      </w:r>
    </w:p>
    <w:p w:rsidR="006D5EDD" w:rsidRPr="006D5EDD" w:rsidRDefault="006D5EDD" w:rsidP="00B25030">
      <w:pPr>
        <w:pStyle w:val="ConsPlusNormal"/>
        <w:tabs>
          <w:tab w:val="left" w:pos="567"/>
        </w:tabs>
        <w:spacing w:line="276" w:lineRule="auto"/>
        <w:ind w:firstLine="567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За </w:t>
      </w:r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 xml:space="preserve"> полугодие 2018 года рассмотрено 3 дела, выдано 14 предупреждений</w:t>
      </w:r>
    </w:p>
    <w:p w:rsidR="00340B27" w:rsidRDefault="00852B71" w:rsidP="00B25030">
      <w:pPr>
        <w:pStyle w:val="ConsPlusNormal"/>
        <w:tabs>
          <w:tab w:val="left" w:pos="567"/>
        </w:tabs>
        <w:spacing w:line="276" w:lineRule="auto"/>
        <w:ind w:firstLine="567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Надо отметить, что </w:t>
      </w:r>
      <w:proofErr w:type="spellStart"/>
      <w:proofErr w:type="gramStart"/>
      <w:r w:rsidR="003606FA" w:rsidRPr="00350BBF">
        <w:rPr>
          <w:sz w:val="32"/>
          <w:szCs w:val="32"/>
        </w:rPr>
        <w:t>бо́льшую</w:t>
      </w:r>
      <w:proofErr w:type="spellEnd"/>
      <w:proofErr w:type="gramEnd"/>
      <w:r w:rsidR="003606F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часть предупреждений органы власти исполняют в установленный срок и без обжалования (в 2016 году из 40 исполнено 29, в 2017 </w:t>
      </w:r>
      <w:r w:rsidRPr="00131024">
        <w:rPr>
          <w:sz w:val="32"/>
          <w:szCs w:val="32"/>
        </w:rPr>
        <w:t>из 31 исполнено</w:t>
      </w:r>
      <w:r w:rsidR="00131024">
        <w:rPr>
          <w:sz w:val="32"/>
          <w:szCs w:val="32"/>
        </w:rPr>
        <w:t xml:space="preserve"> 24</w:t>
      </w:r>
      <w:r w:rsidR="006D5EDD">
        <w:rPr>
          <w:sz w:val="32"/>
          <w:szCs w:val="32"/>
        </w:rPr>
        <w:t xml:space="preserve">, в </w:t>
      </w:r>
      <w:r w:rsidR="006D5EDD">
        <w:rPr>
          <w:sz w:val="32"/>
          <w:szCs w:val="32"/>
          <w:lang w:val="en-US"/>
        </w:rPr>
        <w:t>I</w:t>
      </w:r>
      <w:r w:rsidR="006D5EDD">
        <w:rPr>
          <w:sz w:val="32"/>
          <w:szCs w:val="32"/>
        </w:rPr>
        <w:t xml:space="preserve"> полугодии 2018 года из 14 исполнено 10</w:t>
      </w:r>
      <w:r>
        <w:rPr>
          <w:sz w:val="32"/>
          <w:szCs w:val="32"/>
        </w:rPr>
        <w:t xml:space="preserve">). </w:t>
      </w:r>
    </w:p>
    <w:p w:rsidR="003B4624" w:rsidRPr="005A0371" w:rsidRDefault="00852B71" w:rsidP="00B25030">
      <w:pPr>
        <w:pStyle w:val="ConsPlusNormal"/>
        <w:tabs>
          <w:tab w:val="left" w:pos="567"/>
        </w:tabs>
        <w:spacing w:line="276" w:lineRule="auto"/>
        <w:ind w:firstLine="567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Вместе с тем из второй диаграммы видно, что доля нарушений антимонопольного законодательства </w:t>
      </w:r>
      <w:r w:rsidR="00DC7449" w:rsidRPr="005A0371">
        <w:rPr>
          <w:sz w:val="32"/>
          <w:szCs w:val="32"/>
        </w:rPr>
        <w:t xml:space="preserve">органами власти продолжает занимать </w:t>
      </w:r>
      <w:proofErr w:type="spellStart"/>
      <w:proofErr w:type="gramStart"/>
      <w:r w:rsidR="00350BBF" w:rsidRPr="00350BBF">
        <w:rPr>
          <w:sz w:val="32"/>
          <w:szCs w:val="32"/>
        </w:rPr>
        <w:t>бо́льшую</w:t>
      </w:r>
      <w:proofErr w:type="spellEnd"/>
      <w:proofErr w:type="gramEnd"/>
      <w:r w:rsidR="00DC7449" w:rsidRPr="005A0371">
        <w:rPr>
          <w:sz w:val="32"/>
          <w:szCs w:val="32"/>
        </w:rPr>
        <w:t xml:space="preserve"> долю антимонопольных дел</w:t>
      </w:r>
      <w:r>
        <w:rPr>
          <w:sz w:val="32"/>
          <w:szCs w:val="32"/>
        </w:rPr>
        <w:t xml:space="preserve">. </w:t>
      </w:r>
    </w:p>
    <w:p w:rsidR="007F7695" w:rsidRPr="00131024" w:rsidRDefault="00852B71" w:rsidP="00B25030">
      <w:pPr>
        <w:pStyle w:val="ConsPlusNormal"/>
        <w:tabs>
          <w:tab w:val="left" w:pos="567"/>
        </w:tabs>
        <w:spacing w:line="276" w:lineRule="auto"/>
        <w:ind w:firstLine="567"/>
        <w:contextualSpacing/>
        <w:jc w:val="both"/>
        <w:rPr>
          <w:sz w:val="32"/>
          <w:szCs w:val="32"/>
        </w:rPr>
      </w:pPr>
      <w:r w:rsidRPr="00131024">
        <w:rPr>
          <w:sz w:val="32"/>
          <w:szCs w:val="32"/>
        </w:rPr>
        <w:t xml:space="preserve">Так, например, в 2017 году из всего количества </w:t>
      </w:r>
      <w:r w:rsidR="00131024">
        <w:rPr>
          <w:sz w:val="32"/>
          <w:szCs w:val="32"/>
        </w:rPr>
        <w:t xml:space="preserve">выявленных фактов нарушения антимонопольного законодательства с учетом выданных предупреждений </w:t>
      </w:r>
      <w:r w:rsidRPr="00131024">
        <w:rPr>
          <w:sz w:val="32"/>
          <w:szCs w:val="32"/>
        </w:rPr>
        <w:t>77 % приходилось на долю органов власти</w:t>
      </w:r>
      <w:r w:rsidR="00131024">
        <w:rPr>
          <w:sz w:val="32"/>
          <w:szCs w:val="32"/>
        </w:rPr>
        <w:t>,</w:t>
      </w:r>
      <w:r w:rsidR="00131024" w:rsidRPr="00131024">
        <w:rPr>
          <w:sz w:val="32"/>
          <w:szCs w:val="32"/>
        </w:rPr>
        <w:t xml:space="preserve"> из них </w:t>
      </w:r>
      <w:r w:rsidR="00131024">
        <w:rPr>
          <w:sz w:val="32"/>
          <w:szCs w:val="32"/>
        </w:rPr>
        <w:t>б</w:t>
      </w:r>
      <w:r w:rsidR="00315707">
        <w:rPr>
          <w:sz w:val="32"/>
          <w:szCs w:val="32"/>
        </w:rPr>
        <w:t>о</w:t>
      </w:r>
      <w:r w:rsidR="00131024">
        <w:rPr>
          <w:sz w:val="32"/>
          <w:szCs w:val="32"/>
        </w:rPr>
        <w:t xml:space="preserve">льшую часть нарушений совершают органы местного самоуправления (67%). </w:t>
      </w:r>
      <w:r w:rsidR="00131024" w:rsidRPr="00131024">
        <w:rPr>
          <w:sz w:val="32"/>
          <w:szCs w:val="32"/>
        </w:rPr>
        <w:t xml:space="preserve">Основные нарушения здесь по-прежнему </w:t>
      </w:r>
      <w:r w:rsidR="006D5EDD">
        <w:rPr>
          <w:sz w:val="32"/>
          <w:szCs w:val="32"/>
        </w:rPr>
        <w:t>выявляются</w:t>
      </w:r>
      <w:r w:rsidR="00131024" w:rsidRPr="00131024">
        <w:rPr>
          <w:sz w:val="32"/>
          <w:szCs w:val="32"/>
        </w:rPr>
        <w:t xml:space="preserve"> в части предоставления</w:t>
      </w:r>
      <w:r w:rsidR="00131024">
        <w:rPr>
          <w:sz w:val="32"/>
          <w:szCs w:val="32"/>
        </w:rPr>
        <w:t xml:space="preserve"> прав на муниципальное имущество, в том числе коммунальной инфраструктуры. </w:t>
      </w:r>
    </w:p>
    <w:p w:rsidR="007F7695" w:rsidRDefault="007F7695" w:rsidP="00B25030">
      <w:pPr>
        <w:pStyle w:val="ConsPlusNormal"/>
        <w:tabs>
          <w:tab w:val="left" w:pos="567"/>
        </w:tabs>
        <w:spacing w:line="276" w:lineRule="auto"/>
        <w:ind w:firstLine="567"/>
        <w:contextualSpacing/>
        <w:jc w:val="both"/>
        <w:rPr>
          <w:b/>
          <w:sz w:val="32"/>
          <w:szCs w:val="32"/>
        </w:rPr>
      </w:pPr>
    </w:p>
    <w:p w:rsidR="0068484B" w:rsidRPr="00C25700" w:rsidRDefault="0068484B" w:rsidP="00B25030">
      <w:pPr>
        <w:pStyle w:val="ConsPlusNormal"/>
        <w:tabs>
          <w:tab w:val="left" w:pos="567"/>
        </w:tabs>
        <w:spacing w:line="276" w:lineRule="auto"/>
        <w:ind w:firstLine="567"/>
        <w:contextualSpacing/>
        <w:jc w:val="both"/>
        <w:rPr>
          <w:b/>
          <w:sz w:val="32"/>
          <w:szCs w:val="32"/>
        </w:rPr>
      </w:pPr>
      <w:r w:rsidRPr="00C25700">
        <w:rPr>
          <w:b/>
          <w:sz w:val="32"/>
          <w:szCs w:val="32"/>
        </w:rPr>
        <w:t xml:space="preserve">3 слайд </w:t>
      </w:r>
      <w:proofErr w:type="spellStart"/>
      <w:r w:rsidR="00350BBF">
        <w:rPr>
          <w:b/>
          <w:sz w:val="32"/>
          <w:szCs w:val="32"/>
        </w:rPr>
        <w:t>А</w:t>
      </w:r>
      <w:r w:rsidR="00AE7761" w:rsidRPr="00C25700">
        <w:rPr>
          <w:b/>
          <w:sz w:val="32"/>
          <w:szCs w:val="32"/>
        </w:rPr>
        <w:t>нтиконкурентная</w:t>
      </w:r>
      <w:proofErr w:type="spellEnd"/>
      <w:r w:rsidR="00AE7761" w:rsidRPr="00C25700">
        <w:rPr>
          <w:b/>
          <w:sz w:val="32"/>
          <w:szCs w:val="32"/>
        </w:rPr>
        <w:t xml:space="preserve"> </w:t>
      </w:r>
      <w:r w:rsidR="00350BBF">
        <w:rPr>
          <w:b/>
          <w:sz w:val="32"/>
          <w:szCs w:val="32"/>
        </w:rPr>
        <w:t>р</w:t>
      </w:r>
      <w:r w:rsidR="00350BBF" w:rsidRPr="00C25700">
        <w:rPr>
          <w:b/>
          <w:sz w:val="32"/>
          <w:szCs w:val="32"/>
        </w:rPr>
        <w:t xml:space="preserve">егиональная </w:t>
      </w:r>
      <w:r w:rsidR="00AE7761" w:rsidRPr="00C25700">
        <w:rPr>
          <w:b/>
          <w:sz w:val="32"/>
          <w:szCs w:val="32"/>
        </w:rPr>
        <w:t>практика</w:t>
      </w:r>
      <w:r w:rsidRPr="00C25700">
        <w:rPr>
          <w:b/>
          <w:sz w:val="32"/>
          <w:szCs w:val="32"/>
        </w:rPr>
        <w:t xml:space="preserve"> </w:t>
      </w:r>
    </w:p>
    <w:p w:rsidR="001E5DC2" w:rsidRDefault="001E5DC2" w:rsidP="00102D94">
      <w:pPr>
        <w:pStyle w:val="ConsPlusNormal"/>
        <w:tabs>
          <w:tab w:val="left" w:pos="567"/>
        </w:tabs>
        <w:ind w:firstLine="567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Более подробно хотелось бы остановиться на региональной </w:t>
      </w:r>
      <w:proofErr w:type="spellStart"/>
      <w:r>
        <w:rPr>
          <w:sz w:val="32"/>
          <w:szCs w:val="32"/>
        </w:rPr>
        <w:t>антиконкурентной</w:t>
      </w:r>
      <w:proofErr w:type="spellEnd"/>
      <w:r>
        <w:rPr>
          <w:sz w:val="32"/>
          <w:szCs w:val="32"/>
        </w:rPr>
        <w:t xml:space="preserve"> практике, совершаемой именно органом власти региона.</w:t>
      </w:r>
    </w:p>
    <w:p w:rsidR="001E5DC2" w:rsidRDefault="00492634" w:rsidP="00102D94">
      <w:pPr>
        <w:pStyle w:val="ConsPlusNormal"/>
        <w:tabs>
          <w:tab w:val="left" w:pos="567"/>
        </w:tabs>
        <w:ind w:firstLine="567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2017 году </w:t>
      </w:r>
      <w:r w:rsidR="00102D94" w:rsidRPr="00C25700">
        <w:rPr>
          <w:sz w:val="32"/>
          <w:szCs w:val="32"/>
        </w:rPr>
        <w:t xml:space="preserve">Комитет ветеринарии Волгоградской области </w:t>
      </w:r>
      <w:r w:rsidR="001E5DC2">
        <w:rPr>
          <w:sz w:val="32"/>
          <w:szCs w:val="32"/>
        </w:rPr>
        <w:t xml:space="preserve">дважды был </w:t>
      </w:r>
      <w:r w:rsidR="00350BBF">
        <w:rPr>
          <w:sz w:val="32"/>
          <w:szCs w:val="32"/>
        </w:rPr>
        <w:t>уличен в</w:t>
      </w:r>
      <w:r w:rsidR="001E5DC2">
        <w:rPr>
          <w:sz w:val="32"/>
          <w:szCs w:val="32"/>
        </w:rPr>
        <w:t xml:space="preserve"> осуществлени</w:t>
      </w:r>
      <w:r w:rsidR="00350BBF">
        <w:rPr>
          <w:sz w:val="32"/>
          <w:szCs w:val="32"/>
        </w:rPr>
        <w:t>и</w:t>
      </w:r>
      <w:r w:rsidR="001E5DC2">
        <w:rPr>
          <w:sz w:val="32"/>
          <w:szCs w:val="32"/>
        </w:rPr>
        <w:t xml:space="preserve"> регионального протекционизма в отношении иногородних произво</w:t>
      </w:r>
      <w:r w:rsidR="00350BBF">
        <w:rPr>
          <w:sz w:val="32"/>
          <w:szCs w:val="32"/>
        </w:rPr>
        <w:t>дителей продукции свиноводства.</w:t>
      </w:r>
    </w:p>
    <w:p w:rsidR="00102D94" w:rsidRPr="00C25700" w:rsidRDefault="001E5DC2" w:rsidP="00102D94">
      <w:pPr>
        <w:pStyle w:val="ConsPlusNormal"/>
        <w:tabs>
          <w:tab w:val="left" w:pos="567"/>
        </w:tabs>
        <w:ind w:firstLine="567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Сначала Комитет н</w:t>
      </w:r>
      <w:r w:rsidR="00102D94" w:rsidRPr="00C25700">
        <w:rPr>
          <w:sz w:val="32"/>
          <w:szCs w:val="32"/>
        </w:rPr>
        <w:t xml:space="preserve">еобоснованно препятствовал ввозу свиноводческой продукции </w:t>
      </w:r>
      <w:r>
        <w:rPr>
          <w:sz w:val="32"/>
          <w:szCs w:val="32"/>
        </w:rPr>
        <w:t>из Самарской области</w:t>
      </w:r>
      <w:r w:rsidRPr="00C25700">
        <w:rPr>
          <w:sz w:val="32"/>
          <w:szCs w:val="32"/>
        </w:rPr>
        <w:t xml:space="preserve"> </w:t>
      </w:r>
      <w:r w:rsidR="006D12DC">
        <w:rPr>
          <w:sz w:val="32"/>
          <w:szCs w:val="32"/>
        </w:rPr>
        <w:t>в торговые сети региона</w:t>
      </w:r>
      <w:r w:rsidR="00102D94" w:rsidRPr="00C25700">
        <w:rPr>
          <w:sz w:val="32"/>
          <w:szCs w:val="32"/>
        </w:rPr>
        <w:t xml:space="preserve">, мотивируя </w:t>
      </w:r>
      <w:r w:rsidR="00350BBF">
        <w:rPr>
          <w:sz w:val="32"/>
          <w:szCs w:val="32"/>
        </w:rPr>
        <w:t xml:space="preserve">это </w:t>
      </w:r>
      <w:r w:rsidR="00102D94" w:rsidRPr="00C25700">
        <w:rPr>
          <w:sz w:val="32"/>
          <w:szCs w:val="32"/>
        </w:rPr>
        <w:t>низким классом защищенности</w:t>
      </w:r>
      <w:r w:rsidR="00350BBF">
        <w:rPr>
          <w:sz w:val="32"/>
          <w:szCs w:val="32"/>
        </w:rPr>
        <w:t xml:space="preserve"> производства</w:t>
      </w:r>
      <w:r w:rsidR="00102D94" w:rsidRPr="00C25700">
        <w:rPr>
          <w:sz w:val="32"/>
          <w:szCs w:val="32"/>
        </w:rPr>
        <w:t>, несмотря на то, что продукция поставлялась из незараженного африканской чумой свиней</w:t>
      </w:r>
      <w:r>
        <w:rPr>
          <w:sz w:val="32"/>
          <w:szCs w:val="32"/>
        </w:rPr>
        <w:t xml:space="preserve"> региона</w:t>
      </w:r>
      <w:r w:rsidR="00102D94" w:rsidRPr="00C25700">
        <w:rPr>
          <w:sz w:val="32"/>
          <w:szCs w:val="32"/>
        </w:rPr>
        <w:t>.</w:t>
      </w:r>
    </w:p>
    <w:p w:rsidR="00102D94" w:rsidRPr="00C25700" w:rsidRDefault="00102D94" w:rsidP="00102D94">
      <w:pPr>
        <w:pStyle w:val="ConsPlusNormal"/>
        <w:tabs>
          <w:tab w:val="left" w:pos="567"/>
        </w:tabs>
        <w:ind w:firstLine="567"/>
        <w:contextualSpacing/>
        <w:jc w:val="both"/>
        <w:rPr>
          <w:sz w:val="32"/>
          <w:szCs w:val="32"/>
        </w:rPr>
      </w:pPr>
      <w:r w:rsidRPr="00C25700">
        <w:rPr>
          <w:sz w:val="32"/>
          <w:szCs w:val="32"/>
        </w:rPr>
        <w:lastRenderedPageBreak/>
        <w:t xml:space="preserve">Комитету </w:t>
      </w:r>
      <w:r w:rsidR="00350BBF">
        <w:rPr>
          <w:sz w:val="32"/>
          <w:szCs w:val="32"/>
        </w:rPr>
        <w:t xml:space="preserve">было </w:t>
      </w:r>
      <w:r w:rsidRPr="00C25700">
        <w:rPr>
          <w:sz w:val="32"/>
          <w:szCs w:val="32"/>
        </w:rPr>
        <w:t>выдано предупреждение об отмене запретительных мер на ввоз свинины поставщику из Самары. Комитет исполнил предупреждение только после того, как оно было признано судом апелляционной инстанции законным и обоснованным.</w:t>
      </w:r>
    </w:p>
    <w:p w:rsidR="0068484B" w:rsidRDefault="00102D94" w:rsidP="00102D94">
      <w:pPr>
        <w:pStyle w:val="ConsPlusNormal"/>
        <w:tabs>
          <w:tab w:val="left" w:pos="567"/>
        </w:tabs>
        <w:spacing w:line="276" w:lineRule="auto"/>
        <w:ind w:firstLine="567"/>
        <w:contextualSpacing/>
        <w:jc w:val="both"/>
        <w:rPr>
          <w:sz w:val="32"/>
          <w:szCs w:val="32"/>
        </w:rPr>
      </w:pPr>
      <w:r w:rsidRPr="00C25700">
        <w:rPr>
          <w:sz w:val="32"/>
          <w:szCs w:val="32"/>
        </w:rPr>
        <w:t xml:space="preserve">Впоследствии аналогичное предупреждение в отношении производителя из Краснодарского края Комитетом </w:t>
      </w:r>
      <w:r w:rsidR="00350BBF">
        <w:rPr>
          <w:sz w:val="32"/>
          <w:szCs w:val="32"/>
        </w:rPr>
        <w:t xml:space="preserve">было </w:t>
      </w:r>
      <w:r w:rsidRPr="00C25700">
        <w:rPr>
          <w:sz w:val="32"/>
          <w:szCs w:val="32"/>
        </w:rPr>
        <w:t>исполнено без обжалования.</w:t>
      </w:r>
    </w:p>
    <w:p w:rsidR="00492634" w:rsidRDefault="00492634" w:rsidP="00102D94">
      <w:pPr>
        <w:pStyle w:val="ConsPlusNormal"/>
        <w:tabs>
          <w:tab w:val="left" w:pos="567"/>
        </w:tabs>
        <w:spacing w:line="276" w:lineRule="auto"/>
        <w:ind w:firstLine="567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Поименованные эпизоды регионального протекционизма вошли в «Черную книгу</w:t>
      </w:r>
      <w:r w:rsidR="00350BBF">
        <w:rPr>
          <w:sz w:val="32"/>
          <w:szCs w:val="32"/>
        </w:rPr>
        <w:t xml:space="preserve">» </w:t>
      </w:r>
      <w:proofErr w:type="spellStart"/>
      <w:r w:rsidR="00350BBF">
        <w:rPr>
          <w:sz w:val="32"/>
          <w:szCs w:val="32"/>
        </w:rPr>
        <w:t>антиконкурентных</w:t>
      </w:r>
      <w:proofErr w:type="spellEnd"/>
      <w:r w:rsidR="00350BBF">
        <w:rPr>
          <w:sz w:val="32"/>
          <w:szCs w:val="32"/>
        </w:rPr>
        <w:t xml:space="preserve"> региональных практик</w:t>
      </w:r>
      <w:r>
        <w:rPr>
          <w:sz w:val="32"/>
          <w:szCs w:val="32"/>
        </w:rPr>
        <w:t xml:space="preserve"> за 2017 год.</w:t>
      </w:r>
    </w:p>
    <w:p w:rsidR="00102D94" w:rsidRDefault="00102D94" w:rsidP="00B25030">
      <w:pPr>
        <w:pStyle w:val="ConsPlusNormal"/>
        <w:tabs>
          <w:tab w:val="left" w:pos="567"/>
        </w:tabs>
        <w:spacing w:line="276" w:lineRule="auto"/>
        <w:ind w:firstLine="567"/>
        <w:contextualSpacing/>
        <w:jc w:val="both"/>
        <w:rPr>
          <w:b/>
          <w:sz w:val="32"/>
          <w:szCs w:val="32"/>
        </w:rPr>
      </w:pPr>
    </w:p>
    <w:p w:rsidR="00AE7761" w:rsidRPr="00C25700" w:rsidRDefault="0068484B" w:rsidP="00B25030">
      <w:pPr>
        <w:pStyle w:val="ConsPlusNormal"/>
        <w:tabs>
          <w:tab w:val="left" w:pos="567"/>
        </w:tabs>
        <w:spacing w:line="276" w:lineRule="auto"/>
        <w:ind w:firstLine="567"/>
        <w:contextualSpacing/>
        <w:jc w:val="both"/>
        <w:rPr>
          <w:b/>
          <w:sz w:val="32"/>
          <w:szCs w:val="32"/>
        </w:rPr>
      </w:pPr>
      <w:r w:rsidRPr="00C25700">
        <w:rPr>
          <w:b/>
          <w:sz w:val="32"/>
          <w:szCs w:val="32"/>
        </w:rPr>
        <w:t xml:space="preserve">4 слайд </w:t>
      </w:r>
      <w:proofErr w:type="spellStart"/>
      <w:r w:rsidR="00350BBF">
        <w:rPr>
          <w:b/>
          <w:sz w:val="32"/>
          <w:szCs w:val="32"/>
        </w:rPr>
        <w:t>П</w:t>
      </w:r>
      <w:r w:rsidR="00350BBF" w:rsidRPr="00C25700">
        <w:rPr>
          <w:b/>
          <w:sz w:val="32"/>
          <w:szCs w:val="32"/>
        </w:rPr>
        <w:t>роконкурентная</w:t>
      </w:r>
      <w:proofErr w:type="spellEnd"/>
      <w:r w:rsidR="00350BBF" w:rsidRPr="00C25700">
        <w:rPr>
          <w:b/>
          <w:sz w:val="32"/>
          <w:szCs w:val="32"/>
        </w:rPr>
        <w:t xml:space="preserve"> </w:t>
      </w:r>
      <w:r w:rsidR="00350BBF">
        <w:rPr>
          <w:b/>
          <w:sz w:val="32"/>
          <w:szCs w:val="32"/>
        </w:rPr>
        <w:t>р</w:t>
      </w:r>
      <w:r w:rsidR="00AE7761" w:rsidRPr="00C25700">
        <w:rPr>
          <w:b/>
          <w:sz w:val="32"/>
          <w:szCs w:val="32"/>
        </w:rPr>
        <w:t>егиональная практика</w:t>
      </w:r>
    </w:p>
    <w:p w:rsidR="00DD4218" w:rsidRPr="00DD4218" w:rsidRDefault="00E34089" w:rsidP="00DD4218">
      <w:pPr>
        <w:pStyle w:val="ConsPlusNormal"/>
        <w:tabs>
          <w:tab w:val="left" w:pos="567"/>
        </w:tabs>
        <w:ind w:firstLine="567"/>
        <w:contextualSpacing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Весной 2018 года</w:t>
      </w:r>
      <w:r w:rsidR="00DD4218" w:rsidRPr="00DD4218">
        <w:rPr>
          <w:sz w:val="32"/>
          <w:szCs w:val="32"/>
        </w:rPr>
        <w:t xml:space="preserve"> Волгоградским УФАС России выдано предупреждение администрации Волгоградской области о внесении изменений в Порядок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Волгоградской области.</w:t>
      </w:r>
      <w:proofErr w:type="gramEnd"/>
    </w:p>
    <w:p w:rsidR="002D6C17" w:rsidRDefault="00DD4218" w:rsidP="00DD4218">
      <w:pPr>
        <w:pStyle w:val="ConsPlusNormal"/>
        <w:tabs>
          <w:tab w:val="left" w:pos="567"/>
        </w:tabs>
        <w:ind w:firstLine="567"/>
        <w:contextualSpacing/>
        <w:jc w:val="both"/>
        <w:rPr>
          <w:sz w:val="32"/>
          <w:szCs w:val="32"/>
        </w:rPr>
      </w:pPr>
      <w:r w:rsidRPr="00DD4218">
        <w:rPr>
          <w:sz w:val="32"/>
          <w:szCs w:val="32"/>
        </w:rPr>
        <w:t>Порядок, утвержденный администрацией Волгоградской области, предусматрива</w:t>
      </w:r>
      <w:r w:rsidR="007F7695">
        <w:rPr>
          <w:sz w:val="32"/>
          <w:szCs w:val="32"/>
        </w:rPr>
        <w:t>л</w:t>
      </w:r>
      <w:r w:rsidRPr="00DD4218">
        <w:rPr>
          <w:sz w:val="32"/>
          <w:szCs w:val="32"/>
        </w:rPr>
        <w:t xml:space="preserve"> различные условия для </w:t>
      </w:r>
      <w:proofErr w:type="spellStart"/>
      <w:r w:rsidR="009C38E2">
        <w:rPr>
          <w:sz w:val="32"/>
          <w:szCs w:val="32"/>
        </w:rPr>
        <w:t>внутри</w:t>
      </w:r>
      <w:r w:rsidR="009C38E2" w:rsidRPr="00DD4218">
        <w:rPr>
          <w:sz w:val="32"/>
          <w:szCs w:val="32"/>
        </w:rPr>
        <w:t>российских</w:t>
      </w:r>
      <w:proofErr w:type="spellEnd"/>
      <w:r w:rsidR="009C38E2" w:rsidRPr="00DD4218">
        <w:rPr>
          <w:sz w:val="32"/>
          <w:szCs w:val="32"/>
        </w:rPr>
        <w:t xml:space="preserve"> </w:t>
      </w:r>
      <w:r w:rsidRPr="00DD4218">
        <w:rPr>
          <w:sz w:val="32"/>
          <w:szCs w:val="32"/>
        </w:rPr>
        <w:t>перевоз</w:t>
      </w:r>
      <w:r w:rsidR="009C38E2">
        <w:rPr>
          <w:sz w:val="32"/>
          <w:szCs w:val="32"/>
        </w:rPr>
        <w:t xml:space="preserve">ок </w:t>
      </w:r>
      <w:r w:rsidRPr="00DD4218">
        <w:rPr>
          <w:sz w:val="32"/>
          <w:szCs w:val="32"/>
        </w:rPr>
        <w:t xml:space="preserve">и международных </w:t>
      </w:r>
      <w:r w:rsidR="009C38E2">
        <w:rPr>
          <w:sz w:val="32"/>
          <w:szCs w:val="32"/>
        </w:rPr>
        <w:t xml:space="preserve">перевозок </w:t>
      </w:r>
      <w:r w:rsidRPr="00DD4218">
        <w:rPr>
          <w:sz w:val="32"/>
          <w:szCs w:val="32"/>
        </w:rPr>
        <w:t xml:space="preserve">грузов в весенний период. Так, например, </w:t>
      </w:r>
      <w:r w:rsidR="002D6C17">
        <w:rPr>
          <w:sz w:val="32"/>
          <w:szCs w:val="32"/>
        </w:rPr>
        <w:t xml:space="preserve">на международных перевозках разрешалось перевозить любые грузы, при этом на </w:t>
      </w:r>
      <w:proofErr w:type="spellStart"/>
      <w:r w:rsidR="002D6C17">
        <w:rPr>
          <w:sz w:val="32"/>
          <w:szCs w:val="32"/>
        </w:rPr>
        <w:t>внутрироссийских</w:t>
      </w:r>
      <w:proofErr w:type="spellEnd"/>
      <w:r w:rsidR="002D6C17">
        <w:rPr>
          <w:sz w:val="32"/>
          <w:szCs w:val="32"/>
        </w:rPr>
        <w:t xml:space="preserve"> перевозках (в случае введения временного ограничения) разрешалась перевозка только </w:t>
      </w:r>
      <w:r w:rsidRPr="00DD4218">
        <w:rPr>
          <w:sz w:val="32"/>
          <w:szCs w:val="32"/>
        </w:rPr>
        <w:t xml:space="preserve">продуктов питания, животных, лекарственных препаратов, горюче-смазочных материалов, семенного фонда, удобрений, почты и почтовых грузов. </w:t>
      </w:r>
    </w:p>
    <w:p w:rsidR="00E34089" w:rsidRDefault="00DD4218" w:rsidP="00DD4218">
      <w:pPr>
        <w:pStyle w:val="ConsPlusNormal"/>
        <w:tabs>
          <w:tab w:val="left" w:pos="567"/>
        </w:tabs>
        <w:ind w:firstLine="567"/>
        <w:contextualSpacing/>
        <w:jc w:val="both"/>
        <w:rPr>
          <w:sz w:val="32"/>
          <w:szCs w:val="32"/>
        </w:rPr>
      </w:pPr>
      <w:r w:rsidRPr="00DD4218">
        <w:rPr>
          <w:sz w:val="32"/>
          <w:szCs w:val="32"/>
        </w:rPr>
        <w:t xml:space="preserve">Ранее ФАС России выдавала Минтрансу России похожее предупреждение, но оно касалось </w:t>
      </w:r>
      <w:r w:rsidR="00350BBF">
        <w:rPr>
          <w:sz w:val="32"/>
          <w:szCs w:val="32"/>
        </w:rPr>
        <w:t xml:space="preserve">устранения </w:t>
      </w:r>
      <w:r w:rsidRPr="00DD4218">
        <w:rPr>
          <w:sz w:val="32"/>
          <w:szCs w:val="32"/>
        </w:rPr>
        <w:t>дискриминационных условий для перевозчиков российских смазочных масел и специальных жидкостей. Администрация Волгоградской области в части горюче-смазочных материалов как раз не созда</w:t>
      </w:r>
      <w:r w:rsidR="00315707">
        <w:rPr>
          <w:sz w:val="32"/>
          <w:szCs w:val="32"/>
        </w:rPr>
        <w:t>вала</w:t>
      </w:r>
      <w:r w:rsidRPr="00DD4218">
        <w:rPr>
          <w:sz w:val="32"/>
          <w:szCs w:val="32"/>
        </w:rPr>
        <w:t xml:space="preserve"> дискриминации для российских производителей, но ограничива</w:t>
      </w:r>
      <w:r w:rsidR="00315707">
        <w:rPr>
          <w:sz w:val="32"/>
          <w:szCs w:val="32"/>
        </w:rPr>
        <w:t>ла</w:t>
      </w:r>
      <w:r w:rsidRPr="00DD4218">
        <w:rPr>
          <w:sz w:val="32"/>
          <w:szCs w:val="32"/>
        </w:rPr>
        <w:t xml:space="preserve"> перевозку иных отечественных грузов внутри региона. </w:t>
      </w:r>
    </w:p>
    <w:p w:rsidR="00E34089" w:rsidRDefault="00DD4218" w:rsidP="00DD4218">
      <w:pPr>
        <w:pStyle w:val="ConsPlusNormal"/>
        <w:tabs>
          <w:tab w:val="left" w:pos="567"/>
        </w:tabs>
        <w:ind w:firstLine="567"/>
        <w:contextualSpacing/>
        <w:jc w:val="both"/>
        <w:rPr>
          <w:sz w:val="32"/>
          <w:szCs w:val="32"/>
        </w:rPr>
      </w:pPr>
      <w:r w:rsidRPr="00DD4218">
        <w:rPr>
          <w:sz w:val="32"/>
          <w:szCs w:val="32"/>
        </w:rPr>
        <w:t xml:space="preserve">Стоить заметить, что </w:t>
      </w:r>
      <w:r w:rsidR="00E34089">
        <w:rPr>
          <w:sz w:val="32"/>
          <w:szCs w:val="32"/>
        </w:rPr>
        <w:t>указанное предупреждение было исполнено в срок и без обжалования. Более того, по сведениям из центрального аппарата ФАС России</w:t>
      </w:r>
      <w:r w:rsidR="005A5650">
        <w:rPr>
          <w:sz w:val="32"/>
          <w:szCs w:val="32"/>
        </w:rPr>
        <w:t>,</w:t>
      </w:r>
      <w:r w:rsidR="00E34089">
        <w:rPr>
          <w:sz w:val="32"/>
          <w:szCs w:val="32"/>
        </w:rPr>
        <w:t xml:space="preserve"> Волгоградская область в числе первых регионов, кто </w:t>
      </w:r>
      <w:r w:rsidR="005A5650">
        <w:rPr>
          <w:sz w:val="32"/>
          <w:szCs w:val="32"/>
        </w:rPr>
        <w:t>устранил эту дискриминацию</w:t>
      </w:r>
      <w:r w:rsidR="00E34089">
        <w:rPr>
          <w:sz w:val="32"/>
          <w:szCs w:val="32"/>
        </w:rPr>
        <w:t>.</w:t>
      </w:r>
    </w:p>
    <w:p w:rsidR="006D12DC" w:rsidRDefault="001E5DC2" w:rsidP="00B25030">
      <w:pPr>
        <w:pStyle w:val="ConsPlusNormal"/>
        <w:tabs>
          <w:tab w:val="left" w:pos="567"/>
        </w:tabs>
        <w:spacing w:line="276" w:lineRule="auto"/>
        <w:ind w:firstLine="567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Указанная </w:t>
      </w:r>
      <w:proofErr w:type="spellStart"/>
      <w:r>
        <w:rPr>
          <w:sz w:val="32"/>
          <w:szCs w:val="32"/>
        </w:rPr>
        <w:t>прок</w:t>
      </w:r>
      <w:r w:rsidR="00E34089">
        <w:rPr>
          <w:sz w:val="32"/>
          <w:szCs w:val="32"/>
        </w:rPr>
        <w:t>о</w:t>
      </w:r>
      <w:r>
        <w:rPr>
          <w:sz w:val="32"/>
          <w:szCs w:val="32"/>
        </w:rPr>
        <w:t>нкурентная</w:t>
      </w:r>
      <w:proofErr w:type="spellEnd"/>
      <w:r>
        <w:rPr>
          <w:sz w:val="32"/>
          <w:szCs w:val="32"/>
        </w:rPr>
        <w:t xml:space="preserve"> практика Волгоградской области по итогам 2018 года будет направлена в ФАС России для включения в </w:t>
      </w:r>
      <w:r w:rsidR="005A5650">
        <w:rPr>
          <w:sz w:val="32"/>
          <w:szCs w:val="32"/>
        </w:rPr>
        <w:t>«Б</w:t>
      </w:r>
      <w:r>
        <w:rPr>
          <w:sz w:val="32"/>
          <w:szCs w:val="32"/>
        </w:rPr>
        <w:t>елую книгу</w:t>
      </w:r>
      <w:r w:rsidR="005A5650">
        <w:rPr>
          <w:sz w:val="32"/>
          <w:szCs w:val="32"/>
        </w:rPr>
        <w:t xml:space="preserve">» </w:t>
      </w:r>
      <w:proofErr w:type="spellStart"/>
      <w:r w:rsidR="005A5650">
        <w:rPr>
          <w:sz w:val="32"/>
          <w:szCs w:val="32"/>
        </w:rPr>
        <w:t>про</w:t>
      </w:r>
      <w:r w:rsidR="005A5650" w:rsidRPr="005A5650">
        <w:rPr>
          <w:sz w:val="32"/>
          <w:szCs w:val="32"/>
        </w:rPr>
        <w:t>конкурентных</w:t>
      </w:r>
      <w:proofErr w:type="spellEnd"/>
      <w:r w:rsidR="005A5650" w:rsidRPr="005A5650">
        <w:rPr>
          <w:sz w:val="32"/>
          <w:szCs w:val="32"/>
        </w:rPr>
        <w:t xml:space="preserve"> региональных практик</w:t>
      </w:r>
      <w:r>
        <w:rPr>
          <w:sz w:val="32"/>
          <w:szCs w:val="32"/>
        </w:rPr>
        <w:t>.</w:t>
      </w:r>
    </w:p>
    <w:p w:rsidR="00350BBF" w:rsidRPr="00DD4218" w:rsidRDefault="00350BBF" w:rsidP="00B25030">
      <w:pPr>
        <w:pStyle w:val="ConsPlusNormal"/>
        <w:tabs>
          <w:tab w:val="left" w:pos="567"/>
        </w:tabs>
        <w:spacing w:line="276" w:lineRule="auto"/>
        <w:ind w:firstLine="567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Ознакомиться с «Черной» и «Белой» книгами можно на сайте ФАС России.</w:t>
      </w:r>
    </w:p>
    <w:p w:rsidR="005A5650" w:rsidRDefault="005A5650" w:rsidP="00B25030">
      <w:pPr>
        <w:pStyle w:val="ConsPlusNormal"/>
        <w:tabs>
          <w:tab w:val="left" w:pos="567"/>
        </w:tabs>
        <w:spacing w:line="276" w:lineRule="auto"/>
        <w:ind w:firstLine="567"/>
        <w:contextualSpacing/>
        <w:jc w:val="both"/>
        <w:rPr>
          <w:b/>
          <w:sz w:val="32"/>
          <w:szCs w:val="32"/>
        </w:rPr>
      </w:pPr>
    </w:p>
    <w:p w:rsidR="00AE7761" w:rsidRDefault="00AE7761" w:rsidP="00B25030">
      <w:pPr>
        <w:pStyle w:val="ConsPlusNormal"/>
        <w:tabs>
          <w:tab w:val="left" w:pos="567"/>
        </w:tabs>
        <w:spacing w:line="276" w:lineRule="auto"/>
        <w:ind w:firstLine="567"/>
        <w:contextualSpacing/>
        <w:jc w:val="both"/>
        <w:rPr>
          <w:b/>
          <w:sz w:val="32"/>
          <w:szCs w:val="32"/>
        </w:rPr>
      </w:pPr>
      <w:r w:rsidRPr="00C25700">
        <w:rPr>
          <w:b/>
          <w:sz w:val="32"/>
          <w:szCs w:val="32"/>
        </w:rPr>
        <w:t>5 слайд Рекомендации по снижению количества нарушений органами власти</w:t>
      </w:r>
    </w:p>
    <w:p w:rsidR="00DC7449" w:rsidRPr="00DC7449" w:rsidRDefault="001E5DC2" w:rsidP="00B25030">
      <w:pPr>
        <w:pStyle w:val="ConsPlusNormal"/>
        <w:tabs>
          <w:tab w:val="left" w:pos="567"/>
        </w:tabs>
        <w:spacing w:line="276" w:lineRule="auto"/>
        <w:ind w:firstLine="567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В завершении своего доклада п</w:t>
      </w:r>
      <w:r w:rsidR="00DC7449" w:rsidRPr="00DC7449">
        <w:rPr>
          <w:sz w:val="32"/>
          <w:szCs w:val="32"/>
        </w:rPr>
        <w:t>редлагаю несколько рекомендаций по снижению количества нарушений органами власти</w:t>
      </w:r>
    </w:p>
    <w:p w:rsidR="00DC7449" w:rsidRPr="00914393" w:rsidRDefault="00914393" w:rsidP="00DC7449">
      <w:pPr>
        <w:pStyle w:val="ConsPlusNormal"/>
        <w:tabs>
          <w:tab w:val="left" w:pos="567"/>
        </w:tabs>
        <w:ind w:firstLine="567"/>
        <w:contextualSpacing/>
        <w:jc w:val="both"/>
        <w:rPr>
          <w:sz w:val="32"/>
          <w:szCs w:val="32"/>
        </w:rPr>
      </w:pPr>
      <w:r w:rsidRPr="00914393">
        <w:rPr>
          <w:sz w:val="32"/>
          <w:szCs w:val="32"/>
        </w:rPr>
        <w:t>•</w:t>
      </w:r>
      <w:r w:rsidRPr="00914393">
        <w:rPr>
          <w:sz w:val="32"/>
          <w:szCs w:val="32"/>
        </w:rPr>
        <w:tab/>
        <w:t>Создание системы экспертизы нормативных, ненормативных актов</w:t>
      </w:r>
      <w:r w:rsidR="00DC7449">
        <w:rPr>
          <w:sz w:val="32"/>
          <w:szCs w:val="32"/>
        </w:rPr>
        <w:t xml:space="preserve"> органов власти региона</w:t>
      </w:r>
      <w:r w:rsidRPr="00914393">
        <w:rPr>
          <w:sz w:val="32"/>
          <w:szCs w:val="32"/>
        </w:rPr>
        <w:t>, а также иных документов властного характера на предмет их соответствия действующему антимонопольному законодательству в целом</w:t>
      </w:r>
      <w:r w:rsidR="00DC7449">
        <w:rPr>
          <w:sz w:val="32"/>
          <w:szCs w:val="32"/>
        </w:rPr>
        <w:t xml:space="preserve">. </w:t>
      </w:r>
      <w:r w:rsidR="00DC7449" w:rsidRPr="00914393">
        <w:rPr>
          <w:sz w:val="32"/>
          <w:szCs w:val="32"/>
        </w:rPr>
        <w:t>Применение принципа оценки регулирующего воздействия при подготовке, принятии и применении любых актов органов власти субъект</w:t>
      </w:r>
      <w:r w:rsidR="00DC7449">
        <w:rPr>
          <w:sz w:val="32"/>
          <w:szCs w:val="32"/>
        </w:rPr>
        <w:t>а.</w:t>
      </w:r>
    </w:p>
    <w:p w:rsidR="00914393" w:rsidRPr="00914393" w:rsidRDefault="00914393" w:rsidP="00914393">
      <w:pPr>
        <w:pStyle w:val="ConsPlusNormal"/>
        <w:tabs>
          <w:tab w:val="left" w:pos="567"/>
        </w:tabs>
        <w:ind w:firstLine="567"/>
        <w:contextualSpacing/>
        <w:jc w:val="both"/>
        <w:rPr>
          <w:sz w:val="32"/>
          <w:szCs w:val="32"/>
        </w:rPr>
      </w:pPr>
      <w:r w:rsidRPr="00914393">
        <w:rPr>
          <w:sz w:val="32"/>
          <w:szCs w:val="32"/>
        </w:rPr>
        <w:t>•</w:t>
      </w:r>
      <w:r w:rsidRPr="00914393">
        <w:rPr>
          <w:sz w:val="32"/>
          <w:szCs w:val="32"/>
        </w:rPr>
        <w:tab/>
        <w:t>Принятие организационных мер для функционирования системы внутреннего контроля за соблюдением норм антимонопольного законодательства (</w:t>
      </w:r>
      <w:proofErr w:type="gramStart"/>
      <w:r w:rsidR="00DC7449">
        <w:rPr>
          <w:sz w:val="32"/>
          <w:szCs w:val="32"/>
        </w:rPr>
        <w:t>а</w:t>
      </w:r>
      <w:r w:rsidRPr="00914393">
        <w:rPr>
          <w:sz w:val="32"/>
          <w:szCs w:val="32"/>
        </w:rPr>
        <w:t>нтимонопольный</w:t>
      </w:r>
      <w:proofErr w:type="gramEnd"/>
      <w:r w:rsidRPr="00914393">
        <w:rPr>
          <w:sz w:val="32"/>
          <w:szCs w:val="32"/>
        </w:rPr>
        <w:t xml:space="preserve"> </w:t>
      </w:r>
      <w:proofErr w:type="spellStart"/>
      <w:r w:rsidRPr="00914393">
        <w:rPr>
          <w:sz w:val="32"/>
          <w:szCs w:val="32"/>
        </w:rPr>
        <w:t>комплаенс</w:t>
      </w:r>
      <w:proofErr w:type="spellEnd"/>
      <w:r w:rsidRPr="00914393">
        <w:rPr>
          <w:sz w:val="32"/>
          <w:szCs w:val="32"/>
        </w:rPr>
        <w:t>)</w:t>
      </w:r>
    </w:p>
    <w:p w:rsidR="00914393" w:rsidRPr="00914393" w:rsidRDefault="00914393" w:rsidP="00914393">
      <w:pPr>
        <w:pStyle w:val="ConsPlusNormal"/>
        <w:tabs>
          <w:tab w:val="left" w:pos="567"/>
        </w:tabs>
        <w:ind w:firstLine="567"/>
        <w:contextualSpacing/>
        <w:jc w:val="both"/>
        <w:rPr>
          <w:sz w:val="32"/>
          <w:szCs w:val="32"/>
        </w:rPr>
      </w:pPr>
      <w:r w:rsidRPr="00914393">
        <w:rPr>
          <w:sz w:val="32"/>
          <w:szCs w:val="32"/>
        </w:rPr>
        <w:t>•</w:t>
      </w:r>
      <w:r w:rsidRPr="00914393">
        <w:rPr>
          <w:sz w:val="32"/>
          <w:szCs w:val="32"/>
        </w:rPr>
        <w:tab/>
        <w:t xml:space="preserve">Выявление потенциально опасных сфер влияния органов власти с точки </w:t>
      </w:r>
      <w:proofErr w:type="gramStart"/>
      <w:r w:rsidRPr="00914393">
        <w:rPr>
          <w:sz w:val="32"/>
          <w:szCs w:val="32"/>
        </w:rPr>
        <w:t>зрения возможности нарушений принципов конкуренции</w:t>
      </w:r>
      <w:proofErr w:type="gramEnd"/>
    </w:p>
    <w:p w:rsidR="00914393" w:rsidRPr="00914393" w:rsidRDefault="00914393" w:rsidP="00914393">
      <w:pPr>
        <w:pStyle w:val="ConsPlusNormal"/>
        <w:tabs>
          <w:tab w:val="left" w:pos="567"/>
        </w:tabs>
        <w:ind w:firstLine="567"/>
        <w:contextualSpacing/>
        <w:jc w:val="both"/>
        <w:rPr>
          <w:sz w:val="32"/>
          <w:szCs w:val="32"/>
        </w:rPr>
      </w:pPr>
      <w:r w:rsidRPr="00914393">
        <w:rPr>
          <w:sz w:val="32"/>
          <w:szCs w:val="32"/>
        </w:rPr>
        <w:t>•</w:t>
      </w:r>
      <w:r w:rsidRPr="00914393">
        <w:rPr>
          <w:sz w:val="32"/>
          <w:szCs w:val="32"/>
        </w:rPr>
        <w:tab/>
        <w:t xml:space="preserve">Постоянная разъяснительная работа с должностными  лицами, принимающими решения, проведение обучений, семинаров и т.д. </w:t>
      </w:r>
    </w:p>
    <w:sectPr w:rsidR="00914393" w:rsidRPr="00914393" w:rsidSect="00E3408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089" w:rsidRDefault="00E34089" w:rsidP="00E34089">
      <w:pPr>
        <w:spacing w:after="0" w:line="240" w:lineRule="auto"/>
      </w:pPr>
      <w:r>
        <w:separator/>
      </w:r>
    </w:p>
  </w:endnote>
  <w:endnote w:type="continuationSeparator" w:id="0">
    <w:p w:rsidR="00E34089" w:rsidRDefault="00E34089" w:rsidP="00E34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089" w:rsidRDefault="00E34089" w:rsidP="00E34089">
      <w:pPr>
        <w:spacing w:after="0" w:line="240" w:lineRule="auto"/>
      </w:pPr>
      <w:r>
        <w:separator/>
      </w:r>
    </w:p>
  </w:footnote>
  <w:footnote w:type="continuationSeparator" w:id="0">
    <w:p w:rsidR="00E34089" w:rsidRDefault="00E34089" w:rsidP="00E34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03766"/>
      <w:docPartObj>
        <w:docPartGallery w:val="Page Numbers (Top of Page)"/>
        <w:docPartUnique/>
      </w:docPartObj>
    </w:sdtPr>
    <w:sdtContent>
      <w:p w:rsidR="00E34089" w:rsidRDefault="00930373">
        <w:pPr>
          <w:pStyle w:val="a7"/>
          <w:jc w:val="center"/>
        </w:pPr>
        <w:fldSimple w:instr=" PAGE   \* MERGEFORMAT ">
          <w:r w:rsidR="005819AD">
            <w:rPr>
              <w:noProof/>
            </w:rPr>
            <w:t>3</w:t>
          </w:r>
        </w:fldSimple>
      </w:p>
    </w:sdtContent>
  </w:sdt>
  <w:p w:rsidR="00E34089" w:rsidRDefault="00E3408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E062B"/>
    <w:multiLevelType w:val="hybridMultilevel"/>
    <w:tmpl w:val="C2FE159A"/>
    <w:lvl w:ilvl="0" w:tplc="26DAC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A254C7"/>
    <w:multiLevelType w:val="hybridMultilevel"/>
    <w:tmpl w:val="A6A6D8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194DB4"/>
    <w:multiLevelType w:val="hybridMultilevel"/>
    <w:tmpl w:val="DC949D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91D3FBF"/>
    <w:multiLevelType w:val="hybridMultilevel"/>
    <w:tmpl w:val="9D6481E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C4B54B5"/>
    <w:multiLevelType w:val="hybridMultilevel"/>
    <w:tmpl w:val="5A1EC54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ECF"/>
    <w:rsid w:val="000632D7"/>
    <w:rsid w:val="000A4C6C"/>
    <w:rsid w:val="000D2591"/>
    <w:rsid w:val="000F5A74"/>
    <w:rsid w:val="0010287C"/>
    <w:rsid w:val="00102D94"/>
    <w:rsid w:val="00131024"/>
    <w:rsid w:val="00145FF3"/>
    <w:rsid w:val="0018125B"/>
    <w:rsid w:val="001C2B29"/>
    <w:rsid w:val="001E5DC2"/>
    <w:rsid w:val="002D6C17"/>
    <w:rsid w:val="002F3E31"/>
    <w:rsid w:val="00304B16"/>
    <w:rsid w:val="00313573"/>
    <w:rsid w:val="00315707"/>
    <w:rsid w:val="0032252A"/>
    <w:rsid w:val="00340B27"/>
    <w:rsid w:val="00350BBF"/>
    <w:rsid w:val="003606FA"/>
    <w:rsid w:val="0036535D"/>
    <w:rsid w:val="0037464C"/>
    <w:rsid w:val="003B4624"/>
    <w:rsid w:val="004266B3"/>
    <w:rsid w:val="00492634"/>
    <w:rsid w:val="004D5D6D"/>
    <w:rsid w:val="005819AD"/>
    <w:rsid w:val="005A0208"/>
    <w:rsid w:val="005A0371"/>
    <w:rsid w:val="005A5650"/>
    <w:rsid w:val="006054A5"/>
    <w:rsid w:val="006370E3"/>
    <w:rsid w:val="00654F09"/>
    <w:rsid w:val="00670636"/>
    <w:rsid w:val="0068484B"/>
    <w:rsid w:val="006D12DC"/>
    <w:rsid w:val="006D5EDD"/>
    <w:rsid w:val="00787F9D"/>
    <w:rsid w:val="007F7695"/>
    <w:rsid w:val="00811F65"/>
    <w:rsid w:val="0082783E"/>
    <w:rsid w:val="00844F9C"/>
    <w:rsid w:val="00852B71"/>
    <w:rsid w:val="00866597"/>
    <w:rsid w:val="008725D6"/>
    <w:rsid w:val="008C1B4D"/>
    <w:rsid w:val="00904D90"/>
    <w:rsid w:val="0091334F"/>
    <w:rsid w:val="00914393"/>
    <w:rsid w:val="00930373"/>
    <w:rsid w:val="009357D1"/>
    <w:rsid w:val="009832DC"/>
    <w:rsid w:val="0098734F"/>
    <w:rsid w:val="009C38E2"/>
    <w:rsid w:val="00A07F32"/>
    <w:rsid w:val="00A12E6A"/>
    <w:rsid w:val="00A2263A"/>
    <w:rsid w:val="00A94FB7"/>
    <w:rsid w:val="00AA2FF9"/>
    <w:rsid w:val="00AE7761"/>
    <w:rsid w:val="00B20ECF"/>
    <w:rsid w:val="00B22DE5"/>
    <w:rsid w:val="00B25030"/>
    <w:rsid w:val="00BA1A9D"/>
    <w:rsid w:val="00BB1A7A"/>
    <w:rsid w:val="00BC4B63"/>
    <w:rsid w:val="00C04186"/>
    <w:rsid w:val="00C25700"/>
    <w:rsid w:val="00C532E7"/>
    <w:rsid w:val="00C773F3"/>
    <w:rsid w:val="00C81223"/>
    <w:rsid w:val="00CB65E9"/>
    <w:rsid w:val="00D16574"/>
    <w:rsid w:val="00D94873"/>
    <w:rsid w:val="00DA0006"/>
    <w:rsid w:val="00DC7449"/>
    <w:rsid w:val="00DD4218"/>
    <w:rsid w:val="00E34089"/>
    <w:rsid w:val="00F729E2"/>
    <w:rsid w:val="00F97A78"/>
    <w:rsid w:val="00FC7D94"/>
    <w:rsid w:val="00FD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C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20E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0E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20E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2591"/>
    <w:rPr>
      <w:color w:val="0000FF"/>
      <w:u w:val="single"/>
    </w:rPr>
  </w:style>
  <w:style w:type="character" w:styleId="a5">
    <w:name w:val="Emphasis"/>
    <w:basedOn w:val="a0"/>
    <w:uiPriority w:val="20"/>
    <w:qFormat/>
    <w:rsid w:val="000632D7"/>
    <w:rPr>
      <w:i/>
      <w:iCs/>
    </w:rPr>
  </w:style>
  <w:style w:type="paragraph" w:customStyle="1" w:styleId="ConsNonformat">
    <w:name w:val="ConsNonformat"/>
    <w:rsid w:val="00D1657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165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34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408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E34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408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232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4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Волгоградское УФАС России</Company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to34-alimova</dc:creator>
  <cp:lastModifiedBy>to34-losevskaya</cp:lastModifiedBy>
  <cp:revision>16</cp:revision>
  <cp:lastPrinted>2018-07-24T07:15:00Z</cp:lastPrinted>
  <dcterms:created xsi:type="dcterms:W3CDTF">2018-07-17T08:22:00Z</dcterms:created>
  <dcterms:modified xsi:type="dcterms:W3CDTF">2018-07-24T07:20:00Z</dcterms:modified>
</cp:coreProperties>
</file>