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Pr="004536AF" w:rsidRDefault="00CE6B1D" w:rsidP="00CE6B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CE6B1D" w:rsidRPr="004536AF" w:rsidRDefault="00CE6B1D" w:rsidP="00CE6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правоприменительной практике</w:t>
      </w:r>
    </w:p>
    <w:p w:rsidR="00CE6B1D" w:rsidRPr="004536AF" w:rsidRDefault="00CE6B1D" w:rsidP="00CE6B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Волгоградское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Pr="004536AF">
        <w:rPr>
          <w:rFonts w:ascii="Times New Roman" w:hAnsi="Times New Roman" w:cs="Times New Roman"/>
          <w:b/>
          <w:sz w:val="32"/>
          <w:szCs w:val="32"/>
        </w:rPr>
        <w:t>ФАС России</w:t>
      </w:r>
    </w:p>
    <w:p w:rsidR="00CE6B1D" w:rsidRPr="004536AF" w:rsidRDefault="00CE6B1D" w:rsidP="00CE6B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 xml:space="preserve">Общее количество рассмотренных дел о нарушениях антимонопольного законодательства, законодательства о рекламе, законодательства о контрактной системе, о торговой деятельности и о нарушении процедур торгов, проведение которых является обязательным (в порядке ст. 18.1 Федерального закона от 26.07.2006 №135-ФЗ «О защите конкуренции») за 1 квартал 2017 года составило 135 </w:t>
      </w:r>
      <w:r w:rsidR="00AF5F9A">
        <w:rPr>
          <w:sz w:val="26"/>
          <w:szCs w:val="26"/>
        </w:rPr>
        <w:t xml:space="preserve">(за 2016 – 715) </w:t>
      </w:r>
      <w:r w:rsidRPr="0015271B">
        <w:rPr>
          <w:sz w:val="26"/>
          <w:szCs w:val="26"/>
        </w:rPr>
        <w:t>дел.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 xml:space="preserve">Наибольшую долю из них составили дела о нарушении законодательства о контрактной системе - 70 </w:t>
      </w:r>
      <w:r w:rsidR="00AF5F9A">
        <w:rPr>
          <w:sz w:val="26"/>
          <w:szCs w:val="26"/>
        </w:rPr>
        <w:t>(в  2016 - 378)</w:t>
      </w:r>
      <w:r w:rsidRPr="0015271B">
        <w:rPr>
          <w:sz w:val="26"/>
          <w:szCs w:val="26"/>
        </w:rPr>
        <w:t xml:space="preserve">дел и дела, возбужденные в  связи с нарушениями процедур торгов, проведение которых является обязательным (в порядке ст. 18.1 Федерального закона от 26.07.2006 № 135-ФЗ «О защите конкуренции») – 48 </w:t>
      </w:r>
      <w:r w:rsidR="00AF5F9A">
        <w:rPr>
          <w:sz w:val="26"/>
          <w:szCs w:val="26"/>
        </w:rPr>
        <w:t xml:space="preserve">(в 2016-190) </w:t>
      </w:r>
      <w:r w:rsidRPr="0015271B">
        <w:rPr>
          <w:sz w:val="26"/>
          <w:szCs w:val="26"/>
        </w:rPr>
        <w:t>дел.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Общее количество выданных предписаний по результатам всех рассмотренных дел – 56</w:t>
      </w:r>
      <w:r w:rsidR="00AF5F9A">
        <w:rPr>
          <w:sz w:val="26"/>
          <w:szCs w:val="26"/>
        </w:rPr>
        <w:t xml:space="preserve"> (в 2016-235, </w:t>
      </w:r>
      <w:r w:rsidRPr="0015271B">
        <w:rPr>
          <w:sz w:val="26"/>
          <w:szCs w:val="26"/>
        </w:rPr>
        <w:t xml:space="preserve">исполнено </w:t>
      </w:r>
      <w:r w:rsidR="00AF5F9A">
        <w:rPr>
          <w:sz w:val="26"/>
          <w:szCs w:val="26"/>
        </w:rPr>
        <w:t>в 2017</w:t>
      </w:r>
      <w:r w:rsidRPr="0015271B">
        <w:rPr>
          <w:sz w:val="26"/>
          <w:szCs w:val="26"/>
        </w:rPr>
        <w:t xml:space="preserve"> </w:t>
      </w:r>
      <w:r w:rsidR="00AF5F9A">
        <w:rPr>
          <w:sz w:val="26"/>
          <w:szCs w:val="26"/>
        </w:rPr>
        <w:t xml:space="preserve">- </w:t>
      </w:r>
      <w:r w:rsidRPr="0015271B">
        <w:rPr>
          <w:sz w:val="26"/>
          <w:szCs w:val="26"/>
        </w:rPr>
        <w:t>50).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Из общего количества выданных предписаний наибольшее количество выдано в связи с нарушением законодательства о контрактной системе – 39 (исполнено – 39</w:t>
      </w:r>
      <w:r w:rsidR="00AF5F9A">
        <w:rPr>
          <w:sz w:val="26"/>
          <w:szCs w:val="26"/>
        </w:rPr>
        <w:t>, в 2016 – 142 (исполнено 137)</w:t>
      </w:r>
      <w:r w:rsidRPr="0015271B">
        <w:rPr>
          <w:sz w:val="26"/>
          <w:szCs w:val="26"/>
        </w:rPr>
        <w:t>) и  по фактам нарушения законодательства о рекламе - 8 предписаний (исполнено – 6</w:t>
      </w:r>
      <w:r w:rsidR="00AF5F9A">
        <w:rPr>
          <w:sz w:val="26"/>
          <w:szCs w:val="26"/>
        </w:rPr>
        <w:t>, в 2016 -26 (исполнено 22)</w:t>
      </w:r>
      <w:r w:rsidRPr="0015271B">
        <w:rPr>
          <w:sz w:val="26"/>
          <w:szCs w:val="26"/>
        </w:rPr>
        <w:t>). Остальные предписания находятся в стадии исполнения.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В целях пресечения действий (бездействия), которые приводят или могут привести к недопущению, ограничению, устранению конкуренции Волгоградским УФАС России было выдано 16 предупреждений, из которых 10 исполнены.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За 3 месяца 2017</w:t>
      </w:r>
      <w:r w:rsidRPr="0015271B">
        <w:rPr>
          <w:b/>
          <w:sz w:val="26"/>
          <w:szCs w:val="26"/>
        </w:rPr>
        <w:t xml:space="preserve"> </w:t>
      </w:r>
      <w:r w:rsidRPr="0015271B">
        <w:rPr>
          <w:sz w:val="26"/>
          <w:szCs w:val="26"/>
        </w:rPr>
        <w:t xml:space="preserve"> года </w:t>
      </w:r>
      <w:proofErr w:type="gramStart"/>
      <w:r w:rsidRPr="0015271B">
        <w:rPr>
          <w:sz w:val="26"/>
          <w:szCs w:val="26"/>
        </w:rPr>
        <w:t>Волгоградским</w:t>
      </w:r>
      <w:proofErr w:type="gramEnd"/>
      <w:r w:rsidRPr="0015271B">
        <w:rPr>
          <w:sz w:val="26"/>
          <w:szCs w:val="26"/>
        </w:rPr>
        <w:t xml:space="preserve"> УФАС России возбуждено 106</w:t>
      </w:r>
      <w:r w:rsidR="00375FF0">
        <w:rPr>
          <w:sz w:val="26"/>
          <w:szCs w:val="26"/>
        </w:rPr>
        <w:t xml:space="preserve"> (в 2016</w:t>
      </w:r>
      <w:r w:rsidRPr="0015271B">
        <w:rPr>
          <w:sz w:val="26"/>
          <w:szCs w:val="26"/>
        </w:rPr>
        <w:t xml:space="preserve"> </w:t>
      </w:r>
      <w:r w:rsidR="00375FF0">
        <w:rPr>
          <w:sz w:val="26"/>
          <w:szCs w:val="26"/>
        </w:rPr>
        <w:t xml:space="preserve">-532) </w:t>
      </w:r>
      <w:r w:rsidRPr="0015271B">
        <w:rPr>
          <w:sz w:val="26"/>
          <w:szCs w:val="26"/>
        </w:rPr>
        <w:t>дел об административных правонарушениях. Из общего количества административных производств после возбуждения прекращено 3</w:t>
      </w:r>
      <w:r w:rsidR="00375FF0">
        <w:rPr>
          <w:sz w:val="26"/>
          <w:szCs w:val="26"/>
        </w:rPr>
        <w:t>1 (в 2016- 110)</w:t>
      </w:r>
      <w:r w:rsidRPr="0015271B">
        <w:rPr>
          <w:sz w:val="26"/>
          <w:szCs w:val="26"/>
        </w:rPr>
        <w:t xml:space="preserve"> дело.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Общая сумма наложенных Управлением шт</w:t>
      </w:r>
      <w:r w:rsidR="00375FF0">
        <w:rPr>
          <w:sz w:val="26"/>
          <w:szCs w:val="26"/>
        </w:rPr>
        <w:t>рафов составила 794 тыс. рублей (в 2016 – 10601тыс</w:t>
      </w:r>
      <w:proofErr w:type="gramStart"/>
      <w:r w:rsidR="00375FF0">
        <w:rPr>
          <w:sz w:val="26"/>
          <w:szCs w:val="26"/>
        </w:rPr>
        <w:t>.р</w:t>
      </w:r>
      <w:proofErr w:type="gramEnd"/>
      <w:r w:rsidR="00375FF0">
        <w:rPr>
          <w:sz w:val="26"/>
          <w:szCs w:val="26"/>
        </w:rPr>
        <w:t>ублей).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lastRenderedPageBreak/>
        <w:t>Из общего количества штрафов, подлежащих взысканию, уплачено в отчетном периоде 2 110 тыс. рублей (в том числе по штрафам, наложенным в прошлые периоды).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 xml:space="preserve">К административной ответственности привлечено: 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- 60 должностных лиц (в т.ч. индивидуальные предприниматели);</w:t>
      </w:r>
    </w:p>
    <w:p w:rsidR="0015271B" w:rsidRPr="0015271B" w:rsidRDefault="0015271B" w:rsidP="0015271B">
      <w:pPr>
        <w:pStyle w:val="3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15271B">
        <w:rPr>
          <w:sz w:val="26"/>
          <w:szCs w:val="26"/>
        </w:rPr>
        <w:t>- 11 юридических лиц.</w:t>
      </w:r>
    </w:p>
    <w:p w:rsidR="0015271B" w:rsidRPr="004922C1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 xml:space="preserve">В части </w:t>
      </w:r>
      <w:proofErr w:type="gramStart"/>
      <w:r w:rsidRPr="001527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271B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контрактной системе за 3 месяца 2017</w:t>
      </w:r>
      <w:r w:rsidRPr="0015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71B">
        <w:rPr>
          <w:rFonts w:ascii="Times New Roman" w:hAnsi="Times New Roman" w:cs="Times New Roman"/>
          <w:sz w:val="26"/>
          <w:szCs w:val="26"/>
        </w:rPr>
        <w:t xml:space="preserve"> года Волгоградским УФАС России рассмотрено 90 жалоб</w:t>
      </w:r>
      <w:r w:rsidR="00375FF0">
        <w:rPr>
          <w:rFonts w:ascii="Times New Roman" w:hAnsi="Times New Roman" w:cs="Times New Roman"/>
          <w:sz w:val="26"/>
          <w:szCs w:val="26"/>
        </w:rPr>
        <w:t xml:space="preserve"> (за 2016 год – 487)</w:t>
      </w:r>
      <w:r w:rsidRPr="0015271B">
        <w:rPr>
          <w:rFonts w:ascii="Times New Roman" w:hAnsi="Times New Roman" w:cs="Times New Roman"/>
          <w:sz w:val="26"/>
          <w:szCs w:val="26"/>
        </w:rPr>
        <w:t xml:space="preserve">. Из них: 68 были рассмотрены по существу, 14 - возвращены, 8 жалоб отозваны. Из 68 жалоб, рассмотренных по существу: 21 </w:t>
      </w:r>
      <w:proofErr w:type="gramStart"/>
      <w:r w:rsidRPr="0015271B">
        <w:rPr>
          <w:rFonts w:ascii="Times New Roman" w:hAnsi="Times New Roman" w:cs="Times New Roman"/>
          <w:sz w:val="26"/>
          <w:szCs w:val="26"/>
        </w:rPr>
        <w:t>признана</w:t>
      </w:r>
      <w:proofErr w:type="gramEnd"/>
      <w:r w:rsidRPr="0015271B">
        <w:rPr>
          <w:rFonts w:ascii="Times New Roman" w:hAnsi="Times New Roman" w:cs="Times New Roman"/>
          <w:sz w:val="26"/>
          <w:szCs w:val="26"/>
        </w:rPr>
        <w:t xml:space="preserve"> </w:t>
      </w:r>
      <w:r w:rsidRPr="004922C1">
        <w:rPr>
          <w:rFonts w:ascii="Times New Roman" w:hAnsi="Times New Roman" w:cs="Times New Roman"/>
          <w:sz w:val="26"/>
          <w:szCs w:val="26"/>
        </w:rPr>
        <w:t>обоснованной, 47 – необоснованными.</w:t>
      </w:r>
    </w:p>
    <w:p w:rsidR="0015271B" w:rsidRPr="004922C1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2C1">
        <w:rPr>
          <w:rFonts w:ascii="Times New Roman" w:hAnsi="Times New Roman" w:cs="Times New Roman"/>
          <w:sz w:val="26"/>
          <w:szCs w:val="26"/>
        </w:rPr>
        <w:t>В реестр недобросовестных поставщиков включено 12 нарушителей.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>Сводным планом проведения плановых проверок юридических лиц и индивидуальных предпринимателей Волгоградского УФАС России на 2016 год было запланировано одно мероприятие: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 xml:space="preserve"> – плановая выездная проверка Публичного акционерного общества "</w:t>
      </w:r>
      <w:proofErr w:type="spellStart"/>
      <w:r w:rsidRPr="004922C1">
        <w:rPr>
          <w:rFonts w:ascii="Times New Roman" w:hAnsi="Times New Roman" w:cs="Times New Roman"/>
          <w:bCs/>
          <w:sz w:val="26"/>
          <w:szCs w:val="26"/>
        </w:rPr>
        <w:t>Волгоградоблэлектро</w:t>
      </w:r>
      <w:proofErr w:type="spellEnd"/>
      <w:r w:rsidRPr="004922C1">
        <w:rPr>
          <w:rFonts w:ascii="Times New Roman" w:hAnsi="Times New Roman" w:cs="Times New Roman"/>
          <w:bCs/>
          <w:sz w:val="26"/>
          <w:szCs w:val="26"/>
        </w:rPr>
        <w:t xml:space="preserve">". Срок проверки в ее ходе был продлен на два месяца. Проверка реализована в срок. В результате проверки выявлены признаки нарушения </w:t>
      </w:r>
      <w:proofErr w:type="gramStart"/>
      <w:r w:rsidRPr="004922C1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4922C1">
        <w:rPr>
          <w:rFonts w:ascii="Times New Roman" w:hAnsi="Times New Roman" w:cs="Times New Roman"/>
          <w:bCs/>
          <w:sz w:val="26"/>
          <w:szCs w:val="26"/>
        </w:rPr>
        <w:t>. 1 ст. 10 Федерального закона от 26.07.2006 № 135-ФЗ «О защите конкуренции».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 xml:space="preserve">Сводным планом </w:t>
      </w:r>
      <w:proofErr w:type="gramStart"/>
      <w:r w:rsidRPr="004922C1">
        <w:rPr>
          <w:rFonts w:ascii="Times New Roman" w:hAnsi="Times New Roman" w:cs="Times New Roman"/>
          <w:bCs/>
          <w:sz w:val="26"/>
          <w:szCs w:val="26"/>
        </w:rPr>
        <w:t>проведения плановых проверок деятельности органов местного самоуправления</w:t>
      </w:r>
      <w:proofErr w:type="gramEnd"/>
      <w:r w:rsidRPr="004922C1">
        <w:rPr>
          <w:rFonts w:ascii="Times New Roman" w:hAnsi="Times New Roman" w:cs="Times New Roman"/>
          <w:bCs/>
          <w:sz w:val="26"/>
          <w:szCs w:val="26"/>
        </w:rPr>
        <w:t xml:space="preserve"> и должностных лиц местного самоуправления Волгоградского УФАС России на 2016 год было  запланировано три проверки: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 xml:space="preserve">- плановая выездная проверка в отношении Администрации </w:t>
      </w:r>
      <w:proofErr w:type="spellStart"/>
      <w:r w:rsidRPr="004922C1">
        <w:rPr>
          <w:rFonts w:ascii="Times New Roman" w:hAnsi="Times New Roman" w:cs="Times New Roman"/>
          <w:bCs/>
          <w:sz w:val="26"/>
          <w:szCs w:val="26"/>
        </w:rPr>
        <w:t>Новорогачинского</w:t>
      </w:r>
      <w:proofErr w:type="spellEnd"/>
      <w:r w:rsidRPr="004922C1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</w:t>
      </w:r>
      <w:proofErr w:type="spellStart"/>
      <w:r w:rsidRPr="004922C1">
        <w:rPr>
          <w:rFonts w:ascii="Times New Roman" w:hAnsi="Times New Roman" w:cs="Times New Roman"/>
          <w:bCs/>
          <w:sz w:val="26"/>
          <w:szCs w:val="26"/>
        </w:rPr>
        <w:t>Городищенского</w:t>
      </w:r>
      <w:proofErr w:type="spellEnd"/>
      <w:r w:rsidRPr="004922C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области. Проверка реализована в срок. В результате проверки выявлены признаки нарушения </w:t>
      </w:r>
      <w:proofErr w:type="gramStart"/>
      <w:r w:rsidRPr="004922C1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4922C1">
        <w:rPr>
          <w:rFonts w:ascii="Times New Roman" w:hAnsi="Times New Roman" w:cs="Times New Roman"/>
          <w:bCs/>
          <w:sz w:val="26"/>
          <w:szCs w:val="26"/>
        </w:rPr>
        <w:t>. 1 ст. 15 Федерального закона от 26.07.2006 № 135-ФЗ «О защите конкуренции»;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 xml:space="preserve">- плановая выездная проверка Администрации </w:t>
      </w:r>
      <w:r w:rsidRPr="004922C1">
        <w:rPr>
          <w:rFonts w:ascii="Times New Roman" w:hAnsi="Times New Roman" w:cs="Times New Roman"/>
          <w:sz w:val="26"/>
          <w:szCs w:val="26"/>
        </w:rPr>
        <w:t>городского округа г</w:t>
      </w:r>
      <w:proofErr w:type="gramStart"/>
      <w:r w:rsidRPr="004922C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4922C1">
        <w:rPr>
          <w:rFonts w:ascii="Times New Roman" w:hAnsi="Times New Roman" w:cs="Times New Roman"/>
          <w:sz w:val="26"/>
          <w:szCs w:val="26"/>
        </w:rPr>
        <w:t xml:space="preserve">рюпинск Волгоградской области. </w:t>
      </w:r>
      <w:r w:rsidRPr="004922C1">
        <w:rPr>
          <w:rFonts w:ascii="Times New Roman" w:hAnsi="Times New Roman" w:cs="Times New Roman"/>
          <w:bCs/>
          <w:sz w:val="26"/>
          <w:szCs w:val="26"/>
        </w:rPr>
        <w:t xml:space="preserve">Срок проверки в ее ходе был продлен на один месяц. Проверка реализована в срок. В результате проверки выявлены признаки нарушения </w:t>
      </w:r>
      <w:proofErr w:type="gramStart"/>
      <w:r w:rsidRPr="004922C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922C1">
        <w:rPr>
          <w:rFonts w:ascii="Times New Roman" w:hAnsi="Times New Roman" w:cs="Times New Roman"/>
          <w:sz w:val="26"/>
          <w:szCs w:val="26"/>
        </w:rPr>
        <w:t xml:space="preserve">. 1 ст. 17.1 </w:t>
      </w:r>
      <w:r w:rsidRPr="004922C1">
        <w:rPr>
          <w:rFonts w:ascii="Times New Roman" w:hAnsi="Times New Roman" w:cs="Times New Roman"/>
          <w:bCs/>
          <w:sz w:val="26"/>
          <w:szCs w:val="26"/>
        </w:rPr>
        <w:t>Федерального закона от 26.07.2006 № 135-ФЗ «О защите конкуренции»;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 xml:space="preserve">- плановая выездная проверка в отношении Администрации </w:t>
      </w:r>
      <w:r w:rsidRPr="004922C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  <w:r w:rsidRPr="004922C1">
        <w:rPr>
          <w:rFonts w:ascii="Times New Roman" w:hAnsi="Times New Roman" w:cs="Times New Roman"/>
          <w:bCs/>
          <w:sz w:val="26"/>
          <w:szCs w:val="26"/>
        </w:rPr>
        <w:t xml:space="preserve"> Срок проверки в ее ходе был </w:t>
      </w:r>
      <w:r w:rsidRPr="004922C1">
        <w:rPr>
          <w:rFonts w:ascii="Times New Roman" w:hAnsi="Times New Roman" w:cs="Times New Roman"/>
          <w:bCs/>
          <w:sz w:val="26"/>
          <w:szCs w:val="26"/>
        </w:rPr>
        <w:lastRenderedPageBreak/>
        <w:t>продлен на один месяц. Проверка реализована в срок. В результате проверки признаки нарушения антимонопольного законодательства не выявлены.</w:t>
      </w:r>
    </w:p>
    <w:p w:rsidR="00375FF0" w:rsidRPr="004922C1" w:rsidRDefault="00375FF0" w:rsidP="00375F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2C1">
        <w:rPr>
          <w:rFonts w:ascii="Times New Roman" w:hAnsi="Times New Roman" w:cs="Times New Roman"/>
          <w:bCs/>
          <w:sz w:val="26"/>
          <w:szCs w:val="26"/>
        </w:rPr>
        <w:t>Таким образом, указанные планы проверок реализованы Волгоградским УФАС России в 2016 году в полном объеме, даты начала проверочных мероприятий соответствовали согласованным в планах датам; неисполненных мероприятий не было.</w:t>
      </w:r>
    </w:p>
    <w:p w:rsidR="0015271B" w:rsidRPr="004922C1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2C1">
        <w:rPr>
          <w:rFonts w:ascii="Times New Roman" w:hAnsi="Times New Roman" w:cs="Times New Roman"/>
          <w:sz w:val="26"/>
          <w:szCs w:val="26"/>
        </w:rPr>
        <w:t xml:space="preserve">С начала 2017 года плановые проверки не </w:t>
      </w:r>
      <w:proofErr w:type="gramStart"/>
      <w:r w:rsidRPr="004922C1">
        <w:rPr>
          <w:rFonts w:ascii="Times New Roman" w:hAnsi="Times New Roman" w:cs="Times New Roman"/>
          <w:sz w:val="26"/>
          <w:szCs w:val="26"/>
        </w:rPr>
        <w:t>проводились</w:t>
      </w:r>
      <w:proofErr w:type="gramEnd"/>
      <w:r w:rsidRPr="004922C1">
        <w:rPr>
          <w:rFonts w:ascii="Times New Roman" w:hAnsi="Times New Roman" w:cs="Times New Roman"/>
          <w:sz w:val="26"/>
          <w:szCs w:val="26"/>
        </w:rPr>
        <w:t xml:space="preserve"> так как они запланированы на следующие кварталы текущего года.</w:t>
      </w:r>
    </w:p>
    <w:p w:rsidR="0015271B" w:rsidRPr="004922C1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2C1">
        <w:rPr>
          <w:rFonts w:ascii="Times New Roman" w:hAnsi="Times New Roman" w:cs="Times New Roman"/>
          <w:sz w:val="26"/>
          <w:szCs w:val="26"/>
        </w:rPr>
        <w:t xml:space="preserve">В 1 квартале 2017 года были проведены ряд внеплановых проверок. 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2C1">
        <w:rPr>
          <w:rFonts w:ascii="Times New Roman" w:hAnsi="Times New Roman" w:cs="Times New Roman"/>
          <w:sz w:val="26"/>
          <w:szCs w:val="26"/>
        </w:rPr>
        <w:t xml:space="preserve">Так, в соответствии с поручением ФАС России от 30.12.2016 № ЦА/92437-ПР/16 в целях исполнения пункта 4 раздела 1 протокола заседания Правительственной комиссии по мониторингу и оперативному реагированию на изменение </w:t>
      </w:r>
      <w:proofErr w:type="spellStart"/>
      <w:r w:rsidRPr="004922C1">
        <w:rPr>
          <w:rFonts w:ascii="Times New Roman" w:hAnsi="Times New Roman" w:cs="Times New Roman"/>
          <w:sz w:val="26"/>
          <w:szCs w:val="26"/>
        </w:rPr>
        <w:t>коньюнктуры</w:t>
      </w:r>
      <w:proofErr w:type="spellEnd"/>
      <w:r w:rsidRPr="004922C1">
        <w:rPr>
          <w:rFonts w:ascii="Times New Roman" w:hAnsi="Times New Roman" w:cs="Times New Roman"/>
          <w:sz w:val="26"/>
          <w:szCs w:val="26"/>
        </w:rPr>
        <w:t xml:space="preserve"> продовольственных рынков от 21.12.2016 № 3 под председательством Заместителя Председателя Правительс</w:t>
      </w:r>
      <w:r w:rsidRPr="0015271B">
        <w:rPr>
          <w:rFonts w:ascii="Times New Roman" w:hAnsi="Times New Roman" w:cs="Times New Roman"/>
          <w:sz w:val="26"/>
          <w:szCs w:val="26"/>
        </w:rPr>
        <w:t xml:space="preserve">тва Российской Федерации А.В. </w:t>
      </w:r>
      <w:proofErr w:type="spellStart"/>
      <w:r w:rsidRPr="0015271B">
        <w:rPr>
          <w:rFonts w:ascii="Times New Roman" w:hAnsi="Times New Roman" w:cs="Times New Roman"/>
          <w:sz w:val="26"/>
          <w:szCs w:val="26"/>
        </w:rPr>
        <w:t>Дворковича</w:t>
      </w:r>
      <w:proofErr w:type="spellEnd"/>
      <w:r w:rsidRPr="0015271B">
        <w:rPr>
          <w:rFonts w:ascii="Times New Roman" w:hAnsi="Times New Roman" w:cs="Times New Roman"/>
          <w:sz w:val="26"/>
          <w:szCs w:val="26"/>
        </w:rPr>
        <w:t>, проведена проверка деятельности торговых сетей продовольственных товаров на предмет соответствия требованиям антимонопольного законодательства и</w:t>
      </w:r>
      <w:proofErr w:type="gramEnd"/>
      <w:r w:rsidRPr="0015271B">
        <w:rPr>
          <w:rFonts w:ascii="Times New Roman" w:hAnsi="Times New Roman" w:cs="Times New Roman"/>
          <w:sz w:val="26"/>
          <w:szCs w:val="26"/>
        </w:rPr>
        <w:t xml:space="preserve"> нормам Федерального закона от 28.12.2009 № 381-ФЗ «Об основах государственного регулирования торговой деятельности в Российской Федерации». Проверки проводились в следующих торговых предприятиях: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15271B">
        <w:rPr>
          <w:rFonts w:ascii="Times New Roman" w:hAnsi="Times New Roman" w:cs="Times New Roman"/>
          <w:sz w:val="26"/>
          <w:szCs w:val="26"/>
        </w:rPr>
        <w:t>Агроторг</w:t>
      </w:r>
      <w:proofErr w:type="spellEnd"/>
      <w:r w:rsidRPr="0015271B">
        <w:rPr>
          <w:rFonts w:ascii="Times New Roman" w:hAnsi="Times New Roman" w:cs="Times New Roman"/>
          <w:sz w:val="26"/>
          <w:szCs w:val="26"/>
        </w:rPr>
        <w:t>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ЗАО «Торговый дом «ПЕРЕКРЕСТОК»;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«О'КЕЙ»;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«АШАН»;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«Тамерлан»;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«МАН»;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</w:t>
      </w:r>
      <w:proofErr w:type="spellStart"/>
      <w:r w:rsidRPr="0015271B">
        <w:rPr>
          <w:rFonts w:ascii="Times New Roman" w:hAnsi="Times New Roman" w:cs="Times New Roman"/>
          <w:sz w:val="26"/>
          <w:szCs w:val="26"/>
        </w:rPr>
        <w:t>Радеж</w:t>
      </w:r>
      <w:proofErr w:type="spellEnd"/>
      <w:r w:rsidRPr="0015271B">
        <w:rPr>
          <w:rFonts w:ascii="Times New Roman" w:hAnsi="Times New Roman" w:cs="Times New Roman"/>
          <w:sz w:val="26"/>
          <w:szCs w:val="26"/>
        </w:rPr>
        <w:t>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АО «</w:t>
      </w:r>
      <w:proofErr w:type="spellStart"/>
      <w:r w:rsidRPr="0015271B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15271B">
        <w:rPr>
          <w:rFonts w:ascii="Times New Roman" w:hAnsi="Times New Roman" w:cs="Times New Roman"/>
          <w:sz w:val="26"/>
          <w:szCs w:val="26"/>
        </w:rPr>
        <w:t>»;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- ООО «Лента».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>По результатам проверок в действиях ООО «</w:t>
      </w:r>
      <w:proofErr w:type="spellStart"/>
      <w:r w:rsidRPr="0015271B">
        <w:rPr>
          <w:rFonts w:ascii="Times New Roman" w:hAnsi="Times New Roman" w:cs="Times New Roman"/>
          <w:sz w:val="26"/>
          <w:szCs w:val="26"/>
        </w:rPr>
        <w:t>Радеж</w:t>
      </w:r>
      <w:proofErr w:type="spellEnd"/>
      <w:r w:rsidRPr="0015271B">
        <w:rPr>
          <w:rFonts w:ascii="Times New Roman" w:hAnsi="Times New Roman" w:cs="Times New Roman"/>
          <w:sz w:val="26"/>
          <w:szCs w:val="26"/>
        </w:rPr>
        <w:t xml:space="preserve">» выявлены признаки  нарушения п. 1 ст. 9 Федерального закона от 28.12.2009 № 381-ФЗ «Об основах государственного регулирования торговой деятельности в Российской Федерации». 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lastRenderedPageBreak/>
        <w:t>За 3 месяца</w:t>
      </w:r>
      <w:r w:rsidRPr="00152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71B">
        <w:rPr>
          <w:rFonts w:ascii="Times New Roman" w:hAnsi="Times New Roman" w:cs="Times New Roman"/>
          <w:sz w:val="26"/>
          <w:szCs w:val="26"/>
        </w:rPr>
        <w:t xml:space="preserve">2017 года </w:t>
      </w:r>
      <w:proofErr w:type="gramStart"/>
      <w:r w:rsidRPr="0015271B">
        <w:rPr>
          <w:rFonts w:ascii="Times New Roman" w:hAnsi="Times New Roman" w:cs="Times New Roman"/>
          <w:sz w:val="26"/>
          <w:szCs w:val="26"/>
        </w:rPr>
        <w:t>Волгоградским</w:t>
      </w:r>
      <w:proofErr w:type="gramEnd"/>
      <w:r w:rsidRPr="0015271B">
        <w:rPr>
          <w:rFonts w:ascii="Times New Roman" w:hAnsi="Times New Roman" w:cs="Times New Roman"/>
          <w:sz w:val="26"/>
          <w:szCs w:val="26"/>
        </w:rPr>
        <w:t xml:space="preserve"> УФАС России получено и рассмотрено 233 </w:t>
      </w:r>
      <w:r w:rsidR="00375FF0">
        <w:rPr>
          <w:rFonts w:ascii="Times New Roman" w:hAnsi="Times New Roman" w:cs="Times New Roman"/>
          <w:sz w:val="26"/>
          <w:szCs w:val="26"/>
        </w:rPr>
        <w:t xml:space="preserve">(в 2016 -976) </w:t>
      </w:r>
      <w:r w:rsidRPr="0015271B">
        <w:rPr>
          <w:rFonts w:ascii="Times New Roman" w:hAnsi="Times New Roman" w:cs="Times New Roman"/>
          <w:sz w:val="26"/>
          <w:szCs w:val="26"/>
        </w:rPr>
        <w:t xml:space="preserve">обращения граждан, юридических лиц и индивидуальных предпринимателей. </w:t>
      </w:r>
    </w:p>
    <w:p w:rsidR="0015271B" w:rsidRPr="0015271B" w:rsidRDefault="0015271B" w:rsidP="001527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271B">
        <w:rPr>
          <w:rFonts w:ascii="Times New Roman" w:hAnsi="Times New Roman" w:cs="Times New Roman"/>
          <w:sz w:val="26"/>
          <w:szCs w:val="26"/>
        </w:rPr>
        <w:t xml:space="preserve">Кроме того, на официальном интернет-сайте Волгоградского УФАС России успешно работает раздел «Обратная связь». Так, за 1 квартал 2017 года посредством интерактивной формы поступило 73 </w:t>
      </w:r>
      <w:r w:rsidR="00375FF0">
        <w:rPr>
          <w:rFonts w:ascii="Times New Roman" w:hAnsi="Times New Roman" w:cs="Times New Roman"/>
          <w:sz w:val="26"/>
          <w:szCs w:val="26"/>
        </w:rPr>
        <w:t xml:space="preserve">(за 2016- 341) </w:t>
      </w:r>
      <w:r w:rsidRPr="0015271B">
        <w:rPr>
          <w:rFonts w:ascii="Times New Roman" w:hAnsi="Times New Roman" w:cs="Times New Roman"/>
          <w:sz w:val="26"/>
          <w:szCs w:val="26"/>
        </w:rPr>
        <w:t>обращения, ответы на данные обращения направляются Управлением по электронной почте, указанной заявителями.</w:t>
      </w:r>
    </w:p>
    <w:p w:rsidR="0068053F" w:rsidRPr="0068053F" w:rsidRDefault="0068053F" w:rsidP="00A82B51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lang w:eastAsia="ru-RU"/>
        </w:rPr>
      </w:pPr>
      <w:r w:rsidRPr="0068053F">
        <w:rPr>
          <w:rFonts w:ascii="Times New Roman" w:eastAsia="Times New Roman" w:hAnsi="Times New Roman" w:cs="Times New Roman"/>
          <w:b/>
          <w:i/>
          <w:color w:val="000000"/>
          <w:kern w:val="36"/>
          <w:sz w:val="26"/>
          <w:szCs w:val="26"/>
          <w:lang w:eastAsia="ru-RU"/>
        </w:rPr>
        <w:t>ООО «Волгоградская областная служба аварийных комиссаров» исполнило предупреждение антимонопольного органа и прекратило акт недобросовестной конкуренции</w:t>
      </w: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В начале марта Волгоградским УФАС России было выдано предупреждение ООО «Волгоградская областная служба аварийных комиссаров» о необходимости прекращения использовании в рекламе, а также на сайте</w:t>
      </w:r>
      <w:r w:rsidRPr="00A82B51"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Pr="00A82B51">
          <w:rPr>
            <w:rStyle w:val="a4"/>
            <w:color w:val="007085"/>
            <w:sz w:val="26"/>
            <w:szCs w:val="26"/>
            <w:bdr w:val="none" w:sz="0" w:space="0" w:color="auto" w:frame="1"/>
          </w:rPr>
          <w:t>http://www.vs-kom.ru</w:t>
        </w:r>
      </w:hyperlink>
      <w:r w:rsidRPr="00A82B51">
        <w:rPr>
          <w:rStyle w:val="apple-converted-space"/>
          <w:color w:val="000000"/>
          <w:sz w:val="26"/>
          <w:szCs w:val="26"/>
        </w:rPr>
        <w:t> </w:t>
      </w:r>
      <w:r w:rsidRPr="00A82B51">
        <w:rPr>
          <w:color w:val="000000"/>
          <w:sz w:val="26"/>
          <w:szCs w:val="26"/>
        </w:rPr>
        <w:t>аббревиатуры – «ВСК», схожей с фирменным наименованием САО «ВСК». Последнее и выступило инициатором обращения в Волгоградское УФАС России по вопросу правомерности действий ООО «Волгоградская областная служба аварийных комиссаров».</w:t>
      </w: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82B51">
        <w:rPr>
          <w:color w:val="000000"/>
          <w:sz w:val="26"/>
          <w:szCs w:val="26"/>
        </w:rPr>
        <w:t>По результатам рассмотрения заявления САО «ВСК» Волгоградское УФАС России пришло к выводам о наличии в действиях ООО «Волгоградская областная служба аварийных комиссаров» признаков нарушения пункта 3 статьи 14.2 Федерального закона от 26.07.2006 № 135-ФЗ «О защите конкуренции», а именно: введение в заблуждение потребителей относительно лица, оказывающего, в том числе, услуги по оформлению ДТП, независимой оценке, представительству в суде.</w:t>
      </w:r>
      <w:proofErr w:type="gramEnd"/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Срок для исполнения предупреждения был установлен на 27 марта 2017 года.</w:t>
      </w: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 xml:space="preserve">В адрес антимонопольного органа поступило уведомление </w:t>
      </w:r>
      <w:proofErr w:type="gramStart"/>
      <w:r w:rsidRPr="00A82B51">
        <w:rPr>
          <w:color w:val="000000"/>
          <w:sz w:val="26"/>
          <w:szCs w:val="26"/>
        </w:rPr>
        <w:t>исполнении</w:t>
      </w:r>
      <w:proofErr w:type="gramEnd"/>
      <w:r w:rsidRPr="00A82B51">
        <w:rPr>
          <w:color w:val="000000"/>
          <w:sz w:val="26"/>
          <w:szCs w:val="26"/>
        </w:rPr>
        <w:t xml:space="preserve"> предупреждения и прекращении действий, содержащих признаки недобросовестной конкуренции ООО «Волгоградская областная служба аварийных комиссаров».</w:t>
      </w: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Осмотр прежнего места размещения рекламы, а также сайта компании подтвердил факт исполнения предупреждения.</w:t>
      </w: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lastRenderedPageBreak/>
        <w:t>В соответствии с действующим антимонопольным законодательством в случае выполнения предупреждения дело о нарушении антимонопольного законодательства не возбуждается, а лицо, выполнившее предупреждение, не подлежит административной ответственности</w:t>
      </w:r>
      <w:r w:rsidRPr="00A82B51">
        <w:rPr>
          <w:color w:val="000000"/>
          <w:sz w:val="26"/>
          <w:szCs w:val="26"/>
          <w:u w:val="single"/>
          <w:bdr w:val="none" w:sz="0" w:space="0" w:color="auto" w:frame="1"/>
        </w:rPr>
        <w:t>.</w:t>
      </w:r>
      <w:r w:rsidRPr="00A82B51">
        <w:rPr>
          <w:color w:val="000000"/>
          <w:sz w:val="26"/>
          <w:szCs w:val="26"/>
        </w:rPr>
        <w:t xml:space="preserve"> </w:t>
      </w:r>
    </w:p>
    <w:p w:rsidR="0068053F" w:rsidRPr="00A82B51" w:rsidRDefault="0068053F" w:rsidP="00A82B5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color w:val="000000"/>
          <w:sz w:val="26"/>
          <w:szCs w:val="26"/>
        </w:rPr>
      </w:pPr>
    </w:p>
    <w:p w:rsidR="0068053F" w:rsidRPr="00A82B51" w:rsidRDefault="0068053F" w:rsidP="00A82B51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i/>
          <w:color w:val="000000"/>
          <w:sz w:val="26"/>
          <w:szCs w:val="26"/>
        </w:rPr>
      </w:pPr>
      <w:r w:rsidRPr="00A82B51">
        <w:rPr>
          <w:bCs w:val="0"/>
          <w:i/>
          <w:color w:val="000000"/>
          <w:sz w:val="26"/>
          <w:szCs w:val="26"/>
        </w:rPr>
        <w:t xml:space="preserve">Суд окончательно подтвердил – за </w:t>
      </w:r>
      <w:proofErr w:type="gramStart"/>
      <w:r w:rsidRPr="00A82B51">
        <w:rPr>
          <w:bCs w:val="0"/>
          <w:i/>
          <w:color w:val="000000"/>
          <w:sz w:val="26"/>
          <w:szCs w:val="26"/>
        </w:rPr>
        <w:t>бесплатные</w:t>
      </w:r>
      <w:proofErr w:type="gramEnd"/>
      <w:r w:rsidRPr="00A82B51">
        <w:rPr>
          <w:bCs w:val="0"/>
          <w:i/>
          <w:color w:val="000000"/>
          <w:sz w:val="26"/>
          <w:szCs w:val="26"/>
        </w:rPr>
        <w:t xml:space="preserve"> </w:t>
      </w:r>
      <w:proofErr w:type="spellStart"/>
      <w:r w:rsidRPr="00A82B51">
        <w:rPr>
          <w:bCs w:val="0"/>
          <w:i/>
          <w:color w:val="000000"/>
          <w:sz w:val="26"/>
          <w:szCs w:val="26"/>
        </w:rPr>
        <w:t>госуслуги</w:t>
      </w:r>
      <w:proofErr w:type="spellEnd"/>
      <w:r w:rsidRPr="00A82B51">
        <w:rPr>
          <w:bCs w:val="0"/>
          <w:i/>
          <w:color w:val="000000"/>
          <w:sz w:val="26"/>
          <w:szCs w:val="26"/>
        </w:rPr>
        <w:t xml:space="preserve"> денег не брать!</w:t>
      </w:r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24 марта Арбитражный суд Поволжского округа поставил «точку» в споре двух ведомств: Волгоградского УФАС России и областного комитета ветеринарии. Своим решением кассационная инстанция оставила в силе решение Арбитражного суда Волгоградской области и постановление</w:t>
      </w:r>
      <w:proofErr w:type="gramStart"/>
      <w:r w:rsidRPr="00A82B51">
        <w:rPr>
          <w:color w:val="000000"/>
          <w:sz w:val="26"/>
          <w:szCs w:val="26"/>
        </w:rPr>
        <w:t xml:space="preserve"> Д</w:t>
      </w:r>
      <w:proofErr w:type="gramEnd"/>
      <w:r w:rsidRPr="00A82B51">
        <w:rPr>
          <w:color w:val="000000"/>
          <w:sz w:val="26"/>
          <w:szCs w:val="26"/>
        </w:rPr>
        <w:t>венадцатого арбитражного апелляционного суда по делу № А12-46394/2016, которые поддержали позицию Волгоградского УФАС России о незаконности действий комитета ветеринарии Волгоградской области по установлению в Прейскуранте на платные ветеринарные услуги, оказываемые государственными учреждениями ветеринарии Волгоградской области, утвержденные приказом комитета ветеринарии Волгоградской области от 30.10.2012 № 270, платы за услуги по идентификации после 31.08.2015.</w:t>
      </w:r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82B51">
        <w:rPr>
          <w:color w:val="000000"/>
          <w:sz w:val="26"/>
          <w:szCs w:val="26"/>
        </w:rPr>
        <w:t xml:space="preserve">Как сообщалось ранее, антимонопольный орган выдал предупреждение комитету ветеринарии Волгоградской области о прекращении действий, которые содержат признаки нарушения антимонопольного законодательства, выразившиеся в установлении платы за предоставление услуги по идентификации, что влечет нарушение прав хозяйствующих субъектов, в том числе, ООО «Мясокомбинат </w:t>
      </w:r>
      <w:proofErr w:type="spellStart"/>
      <w:r w:rsidRPr="00A82B51">
        <w:rPr>
          <w:color w:val="000000"/>
          <w:sz w:val="26"/>
          <w:szCs w:val="26"/>
        </w:rPr>
        <w:t>Калачевский</w:t>
      </w:r>
      <w:proofErr w:type="spellEnd"/>
      <w:r w:rsidRPr="00A82B51">
        <w:rPr>
          <w:color w:val="000000"/>
          <w:sz w:val="26"/>
          <w:szCs w:val="26"/>
        </w:rPr>
        <w:t>» в сфере предпринимательской деятельности, так как данная услуга не предусмотрена законодательством Российской Федерации.</w:t>
      </w:r>
      <w:proofErr w:type="gramEnd"/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Напомним, чт</w:t>
      </w:r>
      <w:proofErr w:type="gramStart"/>
      <w:r w:rsidRPr="00A82B51">
        <w:rPr>
          <w:color w:val="000000"/>
          <w:sz w:val="26"/>
          <w:szCs w:val="26"/>
        </w:rPr>
        <w:t>о ООО</w:t>
      </w:r>
      <w:proofErr w:type="gramEnd"/>
      <w:r w:rsidRPr="00A82B51">
        <w:rPr>
          <w:color w:val="000000"/>
          <w:sz w:val="26"/>
          <w:szCs w:val="26"/>
        </w:rPr>
        <w:t xml:space="preserve"> «Мясокомбинат </w:t>
      </w:r>
      <w:proofErr w:type="spellStart"/>
      <w:r w:rsidRPr="00A82B51">
        <w:rPr>
          <w:color w:val="000000"/>
          <w:sz w:val="26"/>
          <w:szCs w:val="26"/>
        </w:rPr>
        <w:t>Калачевский</w:t>
      </w:r>
      <w:proofErr w:type="spellEnd"/>
      <w:r w:rsidRPr="00A82B51">
        <w:rPr>
          <w:color w:val="000000"/>
          <w:sz w:val="26"/>
          <w:szCs w:val="26"/>
        </w:rPr>
        <w:t>» для перевозки продуктов необходимо получить в подведомственных учреждениях комитета ветеринарии Волгоградской области ветеринарные сопроводительные документы. Данная услуга предоставляется на безвозмездной основе. Однако областным ведомством выставляются требования о необходимости оплаты услуги по идентификации, которая является необходимой составляющей бесплатной услуги по выдаче  ветеринарных сопроводительных документов.</w:t>
      </w:r>
    </w:p>
    <w:p w:rsidR="00CD5B92" w:rsidRPr="00A82B51" w:rsidRDefault="00CD5B92" w:rsidP="00A82B51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i/>
          <w:color w:val="000000"/>
          <w:sz w:val="26"/>
          <w:szCs w:val="26"/>
        </w:rPr>
      </w:pPr>
      <w:r w:rsidRPr="00A82B51">
        <w:rPr>
          <w:bCs w:val="0"/>
          <w:i/>
          <w:color w:val="000000"/>
          <w:sz w:val="26"/>
          <w:szCs w:val="26"/>
        </w:rPr>
        <w:t>Удивительный аукцион</w:t>
      </w:r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82B51">
        <w:rPr>
          <w:color w:val="000000"/>
          <w:sz w:val="26"/>
          <w:szCs w:val="26"/>
        </w:rPr>
        <w:lastRenderedPageBreak/>
        <w:t>Волгоградским</w:t>
      </w:r>
      <w:proofErr w:type="gramEnd"/>
      <w:r w:rsidRPr="00A82B51">
        <w:rPr>
          <w:color w:val="000000"/>
          <w:sz w:val="26"/>
          <w:szCs w:val="26"/>
        </w:rPr>
        <w:t xml:space="preserve"> УФАС России рассмотрено дело в порядке статьи 18.1 Закона о защите конкуренции № 135-ФЗ по жалобе участника аукциона, проведенного МУП «Волгоградское пассажирское автотранспортное предприятие № 7», по продаже муниципального имущества – здания автостанции общей площадью 161,8 кв.м., расположенного по адресу: г. Волгоград, </w:t>
      </w:r>
      <w:proofErr w:type="spellStart"/>
      <w:r w:rsidRPr="00A82B51">
        <w:rPr>
          <w:color w:val="000000"/>
          <w:sz w:val="26"/>
          <w:szCs w:val="26"/>
        </w:rPr>
        <w:t>пр-кт</w:t>
      </w:r>
      <w:proofErr w:type="spellEnd"/>
      <w:r w:rsidRPr="00A82B51">
        <w:rPr>
          <w:color w:val="000000"/>
          <w:sz w:val="26"/>
          <w:szCs w:val="26"/>
        </w:rPr>
        <w:t xml:space="preserve"> Ленина, 140б.</w:t>
      </w:r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В аукционной документации содержалось требование о внесении обеспечения исполнения договора купли-продажи в размере почти 450 тысяч рублей в дополнение к задатку в размере свыше 310 тысяч рублей. При этом ни Гражданский кодекс, ни Закон о приватизации № 178-ФЗ не предоставляют организатору аукциона права требовать внесения обеспечения исполнения договора при проведении такого вида аукционов.</w:t>
      </w:r>
    </w:p>
    <w:p w:rsidR="00CD5B92" w:rsidRPr="00A82B51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В ходе рассмотрения дела Волгоградским УФАС России обнаружено, что к участию в аукционе были допущены лица, которые оплатили только задаток или только обеспечение исполнения договора, при этом заявитель, который приложил усилия для сбора денежных средств на оплату и того и другого, не успел подать заявку на участие в аукционе.</w:t>
      </w:r>
    </w:p>
    <w:p w:rsidR="00CD5B92" w:rsidRDefault="00CD5B92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Комиссия Волгоградского УФАС России посчитала данное нарушение существенным и аннулировала протокол рассмотрения заявок, предписала внести изменения в извещение о проведен</w:t>
      </w:r>
      <w:proofErr w:type="gramStart"/>
      <w:r w:rsidRPr="00A82B51">
        <w:rPr>
          <w:color w:val="000000"/>
          <w:sz w:val="26"/>
          <w:szCs w:val="26"/>
        </w:rPr>
        <w:t>ии Ау</w:t>
      </w:r>
      <w:proofErr w:type="gramEnd"/>
      <w:r w:rsidRPr="00A82B51">
        <w:rPr>
          <w:color w:val="000000"/>
          <w:sz w:val="26"/>
          <w:szCs w:val="26"/>
        </w:rPr>
        <w:t>кциона, вернув Аукцион на начальную стадию проведения.</w:t>
      </w:r>
    </w:p>
    <w:p w:rsidR="003D46AF" w:rsidRPr="003D46AF" w:rsidRDefault="003D46AF" w:rsidP="00A82B51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b/>
          <w:i/>
          <w:color w:val="000000"/>
          <w:sz w:val="26"/>
          <w:szCs w:val="26"/>
        </w:rPr>
      </w:pPr>
      <w:r w:rsidRPr="003D46AF">
        <w:rPr>
          <w:b/>
          <w:i/>
          <w:color w:val="000000"/>
          <w:sz w:val="26"/>
          <w:szCs w:val="26"/>
        </w:rPr>
        <w:t>Монополистическая деятельность и присоединение к сетя</w:t>
      </w:r>
      <w:r w:rsidR="00AC0537">
        <w:rPr>
          <w:b/>
          <w:i/>
          <w:color w:val="000000"/>
          <w:sz w:val="26"/>
          <w:szCs w:val="26"/>
        </w:rPr>
        <w:t>м</w:t>
      </w:r>
      <w:r w:rsidRPr="003D46AF">
        <w:rPr>
          <w:b/>
          <w:i/>
          <w:color w:val="000000"/>
          <w:sz w:val="26"/>
          <w:szCs w:val="26"/>
        </w:rPr>
        <w:t xml:space="preserve"> инженерно-технического обеспечения </w:t>
      </w:r>
    </w:p>
    <w:p w:rsidR="0079577D" w:rsidRPr="0079577D" w:rsidRDefault="0079577D" w:rsidP="0079577D">
      <w:pPr>
        <w:spacing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 Волгоградским УФАС России было возбуждено дело по признакам нарушения ООО «</w:t>
      </w:r>
      <w:proofErr w:type="spell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ЛУКОЙЛ-Нижневолжскнефтепродукт</w:t>
      </w:r>
      <w:proofErr w:type="spell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п. 1 ч. 1 ст. 10 Федерального закона от 26.07.2006 № 135-ФЗ «О защите конкуренции», выразившегося в установлении монопольно высоких цен на автомобильные бензины АИ-92, АИ-95 на территории г. Волгограда в периоды с 01.12.2014 по 01.03.2015, с 01.12.2015 по 01.03.2016.</w:t>
      </w:r>
      <w:proofErr w:type="gramEnd"/>
    </w:p>
    <w:p w:rsidR="0079577D" w:rsidRPr="0079577D" w:rsidRDefault="0079577D" w:rsidP="0079577D">
      <w:pPr>
        <w:spacing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рассмотрения указанного дела запрошен и обработан значительный объем информации о порядке установления розничных цен на автомобильные </w:t>
      </w:r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бензины АИ-92, АИ-95 на территории </w:t>
      </w:r>
      <w:proofErr w:type="gram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Волгограда. Также выяснилось, чт</w:t>
      </w:r>
      <w:proofErr w:type="gram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ООО</w:t>
      </w:r>
      <w:proofErr w:type="gram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ЛУКОЙЛ-Нижневолжскнефтепродукт</w:t>
      </w:r>
      <w:proofErr w:type="spell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осуществляет розничную реализацию нефтепродуктов на территории шести регионов (Волгоградская, Астраханская, Саратовская, Ростовская, Пензенская области и Республика Калмыкия). Во всех регионах присутствия в рассматриваемые периоды была установлена единая цена розничной реализации бензинов АИ-92, АИ-95 исходя из затрат по всем регионам присутствия Общества и единых планово-экономических целей.</w:t>
      </w:r>
    </w:p>
    <w:p w:rsidR="0079577D" w:rsidRPr="0079577D" w:rsidRDefault="0079577D" w:rsidP="0079577D">
      <w:pPr>
        <w:spacing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Учитывая, что признаки установления монопольно высоких цен на бензины ООО «</w:t>
      </w:r>
      <w:proofErr w:type="spell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ЛУКОЙЛ-Нижневолжскнефтепродукт</w:t>
      </w:r>
      <w:proofErr w:type="spell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выявлены на территории </w:t>
      </w:r>
      <w:proofErr w:type="gram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Волгограда, а деятельность данного хозяйствующего субъекта осуществляется на территории шести регионов,  нарушение антимонопольного законодательства ООО «</w:t>
      </w:r>
      <w:proofErr w:type="spell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ЛУКОЙЛ-Нижневолжскнефтепродукт</w:t>
      </w:r>
      <w:proofErr w:type="spell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возможно во всех регионах его присутствия, в том числе в тех, на которые не распространяется юрисдикция Волгоградского УФАС России.</w:t>
      </w:r>
    </w:p>
    <w:p w:rsidR="0079577D" w:rsidRPr="0079577D" w:rsidRDefault="0079577D" w:rsidP="0079577D">
      <w:pPr>
        <w:spacing w:after="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изложенным сегодня комиссией по рассмотрению дела принято решение о передаче материалов дела в центральный аппарат</w:t>
      </w:r>
      <w:proofErr w:type="gramEnd"/>
      <w:r w:rsidRPr="00795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ФАС России для дальнейшего рассмотрения.</w:t>
      </w:r>
    </w:p>
    <w:p w:rsidR="0079577D" w:rsidRPr="0079577D" w:rsidRDefault="0079577D" w:rsidP="0079577D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AC0537" w:rsidRPr="0079577D" w:rsidRDefault="00AC0537" w:rsidP="0079577D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 xml:space="preserve">ООО «Газпром </w:t>
      </w:r>
      <w:proofErr w:type="spellStart"/>
      <w:r w:rsidRPr="0079577D">
        <w:rPr>
          <w:color w:val="000000"/>
          <w:sz w:val="26"/>
          <w:szCs w:val="26"/>
        </w:rPr>
        <w:t>межрегионгаз</w:t>
      </w:r>
      <w:proofErr w:type="spellEnd"/>
      <w:r w:rsidRPr="0079577D">
        <w:rPr>
          <w:color w:val="000000"/>
          <w:sz w:val="26"/>
          <w:szCs w:val="26"/>
        </w:rPr>
        <w:t xml:space="preserve"> Волгоград» привлечено Волгоградским УФАС к административной ответственности по части 1 статьи 14.31 Кодекса Российской Федерации об административных правонарушениях.</w:t>
      </w:r>
    </w:p>
    <w:p w:rsidR="00AC0537" w:rsidRPr="0079577D" w:rsidRDefault="00AC0537" w:rsidP="0079577D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9577D">
        <w:rPr>
          <w:color w:val="000000"/>
          <w:sz w:val="26"/>
          <w:szCs w:val="26"/>
        </w:rPr>
        <w:t xml:space="preserve">Основанием возбуждения административного производства послужило постановление прокуратуры Котовского района Волгоградской области и решение Управления от 26.12.2016, которым действия ООО «Газпром </w:t>
      </w:r>
      <w:proofErr w:type="spellStart"/>
      <w:r w:rsidRPr="0079577D">
        <w:rPr>
          <w:color w:val="000000"/>
          <w:sz w:val="26"/>
          <w:szCs w:val="26"/>
        </w:rPr>
        <w:t>межрегионгаз</w:t>
      </w:r>
      <w:proofErr w:type="spellEnd"/>
      <w:r w:rsidRPr="0079577D">
        <w:rPr>
          <w:color w:val="000000"/>
          <w:sz w:val="26"/>
          <w:szCs w:val="26"/>
        </w:rPr>
        <w:t xml:space="preserve"> Волгоград», выразившиеся в прекращении поставки газа МУП администрации городского поселения г. Котово «Котельные и тепловые системы» (далее – МУП «</w:t>
      </w:r>
      <w:proofErr w:type="spellStart"/>
      <w:r w:rsidRPr="0079577D">
        <w:rPr>
          <w:color w:val="000000"/>
          <w:sz w:val="26"/>
          <w:szCs w:val="26"/>
        </w:rPr>
        <w:t>КиТС</w:t>
      </w:r>
      <w:proofErr w:type="spellEnd"/>
      <w:r w:rsidRPr="0079577D">
        <w:rPr>
          <w:color w:val="000000"/>
          <w:sz w:val="26"/>
          <w:szCs w:val="26"/>
        </w:rPr>
        <w:t>») в июне 2015 г., признаны нарушающими часть 1 статьи 10 Закона о защите конкуренции № 135-ФЗ и ущемляющими интересы добросовестных потребителей</w:t>
      </w:r>
      <w:proofErr w:type="gramEnd"/>
      <w:r w:rsidRPr="0079577D">
        <w:rPr>
          <w:color w:val="000000"/>
          <w:sz w:val="26"/>
          <w:szCs w:val="26"/>
        </w:rPr>
        <w:t xml:space="preserve"> МУП «</w:t>
      </w:r>
      <w:proofErr w:type="spellStart"/>
      <w:r w:rsidRPr="0079577D">
        <w:rPr>
          <w:color w:val="000000"/>
          <w:sz w:val="26"/>
          <w:szCs w:val="26"/>
        </w:rPr>
        <w:t>КиТС</w:t>
      </w:r>
      <w:proofErr w:type="spellEnd"/>
      <w:r w:rsidRPr="0079577D">
        <w:rPr>
          <w:color w:val="000000"/>
          <w:sz w:val="26"/>
          <w:szCs w:val="26"/>
        </w:rPr>
        <w:t>».</w:t>
      </w:r>
    </w:p>
    <w:p w:rsidR="00AC0537" w:rsidRPr="0079577D" w:rsidRDefault="00AC0537" w:rsidP="0079577D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>Прекращение поставок газа МУП «</w:t>
      </w:r>
      <w:proofErr w:type="spellStart"/>
      <w:r w:rsidRPr="0079577D">
        <w:rPr>
          <w:color w:val="000000"/>
          <w:sz w:val="26"/>
          <w:szCs w:val="26"/>
        </w:rPr>
        <w:t>КиТС</w:t>
      </w:r>
      <w:proofErr w:type="spellEnd"/>
      <w:r w:rsidRPr="0079577D">
        <w:rPr>
          <w:color w:val="000000"/>
          <w:sz w:val="26"/>
          <w:szCs w:val="26"/>
        </w:rPr>
        <w:t xml:space="preserve">» оставило без горячей воды жилые многоквартирные дома и объекты социального назначения в </w:t>
      </w:r>
      <w:proofErr w:type="gramStart"/>
      <w:r w:rsidRPr="0079577D">
        <w:rPr>
          <w:color w:val="000000"/>
          <w:sz w:val="26"/>
          <w:szCs w:val="26"/>
        </w:rPr>
        <w:t>г</w:t>
      </w:r>
      <w:proofErr w:type="gramEnd"/>
      <w:r w:rsidRPr="0079577D">
        <w:rPr>
          <w:color w:val="000000"/>
          <w:sz w:val="26"/>
          <w:szCs w:val="26"/>
        </w:rPr>
        <w:t>. Котово.</w:t>
      </w:r>
    </w:p>
    <w:p w:rsidR="00AC0537" w:rsidRPr="0079577D" w:rsidRDefault="00AC0537" w:rsidP="0079577D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lastRenderedPageBreak/>
        <w:t>Итогом рассмотрения дела стало наложение н</w:t>
      </w:r>
      <w:proofErr w:type="gramStart"/>
      <w:r w:rsidRPr="0079577D">
        <w:rPr>
          <w:color w:val="000000"/>
          <w:sz w:val="26"/>
          <w:szCs w:val="26"/>
        </w:rPr>
        <w:t>а ООО</w:t>
      </w:r>
      <w:proofErr w:type="gramEnd"/>
      <w:r w:rsidRPr="0079577D">
        <w:rPr>
          <w:color w:val="000000"/>
          <w:sz w:val="26"/>
          <w:szCs w:val="26"/>
        </w:rPr>
        <w:t xml:space="preserve"> «Газпром </w:t>
      </w:r>
      <w:proofErr w:type="spellStart"/>
      <w:r w:rsidRPr="0079577D">
        <w:rPr>
          <w:color w:val="000000"/>
          <w:sz w:val="26"/>
          <w:szCs w:val="26"/>
        </w:rPr>
        <w:t>межрегионгаз</w:t>
      </w:r>
      <w:proofErr w:type="spellEnd"/>
      <w:r w:rsidRPr="0079577D">
        <w:rPr>
          <w:color w:val="000000"/>
          <w:sz w:val="26"/>
          <w:szCs w:val="26"/>
        </w:rPr>
        <w:t xml:space="preserve"> Волгоград» штрафа в размере 325 тыс. рублей.</w:t>
      </w:r>
    </w:p>
    <w:p w:rsidR="00AC0537" w:rsidRPr="0079577D" w:rsidRDefault="00AC0537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AC0537" w:rsidRPr="0079577D" w:rsidRDefault="00AC0537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>ООО «Газпром газораспределение Волгоград» привлечено Волгоградским УФАС к административной ответственности по части 1 статьи 9.21 Кодекса Российской Федерации об административных правонарушениях.</w:t>
      </w:r>
    </w:p>
    <w:p w:rsidR="00AC0537" w:rsidRPr="0079577D" w:rsidRDefault="00AC0537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>Основанием возбуждения административного производства послужило заявление жительницы Волгоградской области, обратившейся в ООО «Газпром газораспределение Волгоград» с заявлением на подключение ее жилого дома к сетям газораспределения.</w:t>
      </w:r>
    </w:p>
    <w:p w:rsidR="00AC0537" w:rsidRPr="0079577D" w:rsidRDefault="00AC0537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>В свою очередь ООО «Газпром газораспределение Волгоград» сообщило заявительнице о невозможности газифицировать ее дом по причине того, что отсутствует уличный газопровод по месту нахождения ее дома.</w:t>
      </w:r>
    </w:p>
    <w:p w:rsidR="003D46AF" w:rsidRPr="0079577D" w:rsidRDefault="00AC0537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9577D">
        <w:rPr>
          <w:color w:val="000000"/>
          <w:sz w:val="26"/>
          <w:szCs w:val="26"/>
        </w:rPr>
        <w:t>Итогом рассмотрения дела стало наложение н</w:t>
      </w:r>
      <w:proofErr w:type="gramStart"/>
      <w:r w:rsidRPr="0079577D">
        <w:rPr>
          <w:color w:val="000000"/>
          <w:sz w:val="26"/>
          <w:szCs w:val="26"/>
        </w:rPr>
        <w:t>а ООО</w:t>
      </w:r>
      <w:proofErr w:type="gramEnd"/>
      <w:r w:rsidRPr="0079577D">
        <w:rPr>
          <w:color w:val="000000"/>
          <w:sz w:val="26"/>
          <w:szCs w:val="26"/>
        </w:rPr>
        <w:t xml:space="preserve"> «Газпром газораспределение Волгоград» штрафа в размере 100 тыс. рублей.</w:t>
      </w:r>
    </w:p>
    <w:p w:rsidR="0079577D" w:rsidRDefault="0079577D" w:rsidP="004530A8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6"/>
          <w:szCs w:val="26"/>
        </w:rPr>
      </w:pPr>
    </w:p>
    <w:p w:rsidR="0079577D" w:rsidRPr="004530A8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b/>
          <w:i/>
          <w:color w:val="000000"/>
          <w:sz w:val="26"/>
          <w:szCs w:val="26"/>
        </w:rPr>
      </w:pPr>
      <w:r w:rsidRPr="004530A8">
        <w:rPr>
          <w:b/>
          <w:i/>
          <w:color w:val="000000"/>
          <w:sz w:val="26"/>
          <w:szCs w:val="26"/>
        </w:rPr>
        <w:t>Контроль рекламы</w:t>
      </w:r>
    </w:p>
    <w:p w:rsidR="004530A8" w:rsidRPr="00A82B51" w:rsidRDefault="004530A8" w:rsidP="004530A8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i/>
          <w:color w:val="000000"/>
          <w:sz w:val="26"/>
          <w:szCs w:val="26"/>
        </w:rPr>
      </w:pPr>
      <w:r w:rsidRPr="00A82B51">
        <w:rPr>
          <w:bCs w:val="0"/>
          <w:i/>
          <w:color w:val="000000"/>
          <w:sz w:val="26"/>
          <w:szCs w:val="26"/>
        </w:rPr>
        <w:t>Просто конфета, сладкая конфета «</w:t>
      </w:r>
      <w:proofErr w:type="spellStart"/>
      <w:r w:rsidRPr="00A82B51">
        <w:rPr>
          <w:bCs w:val="0"/>
          <w:i/>
          <w:color w:val="000000"/>
          <w:sz w:val="26"/>
          <w:szCs w:val="26"/>
        </w:rPr>
        <w:t>Офтальмин</w:t>
      </w:r>
      <w:proofErr w:type="spellEnd"/>
      <w:r w:rsidRPr="00A82B51">
        <w:rPr>
          <w:bCs w:val="0"/>
          <w:i/>
          <w:color w:val="000000"/>
          <w:sz w:val="26"/>
          <w:szCs w:val="26"/>
        </w:rPr>
        <w:t>» Комиссия Волгоградского УФАС ответила на вопрос: Что же такое комплекс для поддержания здоровья глаз «</w:t>
      </w:r>
      <w:proofErr w:type="spellStart"/>
      <w:r w:rsidRPr="00A82B51">
        <w:rPr>
          <w:bCs w:val="0"/>
          <w:i/>
          <w:color w:val="000000"/>
          <w:sz w:val="26"/>
          <w:szCs w:val="26"/>
        </w:rPr>
        <w:t>Офтальмин</w:t>
      </w:r>
      <w:proofErr w:type="spellEnd"/>
      <w:r w:rsidRPr="00A82B51">
        <w:rPr>
          <w:bCs w:val="0"/>
          <w:i/>
          <w:color w:val="000000"/>
          <w:sz w:val="26"/>
          <w:szCs w:val="26"/>
        </w:rPr>
        <w:t>»?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 xml:space="preserve">Волгоградское УФАС России завершило рассмотрение рекламного дела № 16-03-5-02/691, </w:t>
      </w:r>
      <w:proofErr w:type="gramStart"/>
      <w:r w:rsidRPr="00A82B51">
        <w:rPr>
          <w:color w:val="000000"/>
          <w:sz w:val="26"/>
          <w:szCs w:val="26"/>
        </w:rPr>
        <w:t>полномочия</w:t>
      </w:r>
      <w:proofErr w:type="gramEnd"/>
      <w:r w:rsidRPr="00A82B51">
        <w:rPr>
          <w:color w:val="000000"/>
          <w:sz w:val="26"/>
          <w:szCs w:val="26"/>
        </w:rPr>
        <w:t xml:space="preserve"> на рассмотрения которого были представлены Федеральной антимонопольной службой.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 xml:space="preserve">Спорная реклама </w:t>
      </w:r>
      <w:proofErr w:type="spellStart"/>
      <w:r w:rsidRPr="00A82B51">
        <w:rPr>
          <w:color w:val="000000"/>
          <w:sz w:val="26"/>
          <w:szCs w:val="26"/>
        </w:rPr>
        <w:t>таблетированных</w:t>
      </w:r>
      <w:proofErr w:type="spellEnd"/>
      <w:r w:rsidRPr="00A82B51">
        <w:rPr>
          <w:color w:val="000000"/>
          <w:sz w:val="26"/>
          <w:szCs w:val="26"/>
        </w:rPr>
        <w:t xml:space="preserve"> конфет «</w:t>
      </w:r>
      <w:proofErr w:type="spellStart"/>
      <w:r w:rsidRPr="00A82B51">
        <w:rPr>
          <w:color w:val="000000"/>
          <w:sz w:val="26"/>
          <w:szCs w:val="26"/>
        </w:rPr>
        <w:t>Офтальмин</w:t>
      </w:r>
      <w:proofErr w:type="spellEnd"/>
      <w:r w:rsidRPr="00A82B51">
        <w:rPr>
          <w:color w:val="000000"/>
          <w:sz w:val="26"/>
          <w:szCs w:val="26"/>
        </w:rPr>
        <w:t>» распространялась в федеральном эфире «Радио России» с февраля по август 2016 года. Реклама шла в виде 6-минутного ролика, построенного как диалог корреспондента с неким специалистом. В частности, отвечая на вопросы корреспондента «специалист» пояснял: «…</w:t>
      </w:r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нужно чтобы глаза работали и все-все видели и помечали и специально для этого был разработан «</w:t>
      </w:r>
      <w:proofErr w:type="spellStart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Офтальмин</w:t>
      </w:r>
      <w:proofErr w:type="spellEnd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».</w:t>
      </w:r>
      <w:r w:rsidRPr="00A82B51">
        <w:rPr>
          <w:rStyle w:val="apple-converted-space"/>
          <w:color w:val="000000"/>
          <w:sz w:val="26"/>
          <w:szCs w:val="26"/>
        </w:rPr>
        <w:t> </w:t>
      </w:r>
      <w:r w:rsidRPr="00A82B51">
        <w:rPr>
          <w:color w:val="000000"/>
          <w:sz w:val="26"/>
          <w:szCs w:val="26"/>
        </w:rPr>
        <w:t>Звоните скорее… </w:t>
      </w:r>
      <w:r w:rsidRPr="00A82B51">
        <w:rPr>
          <w:rStyle w:val="apple-converted-space"/>
          <w:color w:val="000000"/>
          <w:sz w:val="26"/>
          <w:szCs w:val="26"/>
        </w:rPr>
        <w:t> </w:t>
      </w:r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Офтальмин</w:t>
      </w:r>
      <w:proofErr w:type="spellEnd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 xml:space="preserve">» </w:t>
      </w:r>
      <w:proofErr w:type="gramStart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разработан</w:t>
      </w:r>
      <w:proofErr w:type="gramEnd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 xml:space="preserve"> специалистами именно для того, чтобы снять это бесконечное напряжение, чтобы исчезла усталость</w:t>
      </w:r>
      <w:r w:rsidRPr="00A82B51">
        <w:rPr>
          <w:color w:val="000000"/>
          <w:sz w:val="26"/>
          <w:szCs w:val="26"/>
        </w:rPr>
        <w:t>…</w:t>
      </w:r>
      <w:r w:rsidRPr="00A82B51">
        <w:rPr>
          <w:rStyle w:val="apple-converted-space"/>
          <w:color w:val="000000"/>
          <w:sz w:val="26"/>
          <w:szCs w:val="26"/>
        </w:rPr>
        <w:t> </w:t>
      </w:r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Офтальмин</w:t>
      </w:r>
      <w:proofErr w:type="spellEnd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 xml:space="preserve">», </w:t>
      </w:r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lastRenderedPageBreak/>
        <w:t>который начинает действовать сразу. Весь цикл по налаживанию питания органов глаза, роговицы, хрусталика, колбочек, палочек проходит очень быстро..</w:t>
      </w:r>
      <w:proofErr w:type="gramStart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.э</w:t>
      </w:r>
      <w:proofErr w:type="gramEnd"/>
      <w:r w:rsidRPr="00A82B51">
        <w:rPr>
          <w:rStyle w:val="a6"/>
          <w:color w:val="000000"/>
          <w:sz w:val="26"/>
          <w:szCs w:val="26"/>
          <w:bdr w:val="none" w:sz="0" w:space="0" w:color="auto" w:frame="1"/>
        </w:rPr>
        <w:t>то удачный симбиоз последних научных разработок и матушки природы</w:t>
      </w:r>
      <w:r w:rsidRPr="00A82B51">
        <w:rPr>
          <w:color w:val="000000"/>
          <w:sz w:val="26"/>
          <w:szCs w:val="26"/>
        </w:rPr>
        <w:t>»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Ранее о возбуждении дела Управление сообщало на своем сайте (</w:t>
      </w:r>
      <w:hyperlink r:id="rId6" w:history="1">
        <w:r w:rsidRPr="00A82B51">
          <w:rPr>
            <w:rStyle w:val="a4"/>
            <w:color w:val="007085"/>
            <w:sz w:val="26"/>
            <w:szCs w:val="26"/>
            <w:bdr w:val="none" w:sz="0" w:space="0" w:color="auto" w:frame="1"/>
          </w:rPr>
          <w:t>http://volgograd.fas.gov.ru/news/12116</w:t>
        </w:r>
      </w:hyperlink>
      <w:r w:rsidRPr="00A82B51">
        <w:rPr>
          <w:color w:val="000000"/>
          <w:sz w:val="26"/>
          <w:szCs w:val="26"/>
        </w:rPr>
        <w:t>).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 xml:space="preserve">В ходе рассмотрения дела было установлено, что рекламируемый товар не является ни лекарственным средством, ни </w:t>
      </w:r>
      <w:proofErr w:type="spellStart"/>
      <w:r w:rsidRPr="00A82B51">
        <w:rPr>
          <w:color w:val="000000"/>
          <w:sz w:val="26"/>
          <w:szCs w:val="26"/>
        </w:rPr>
        <w:t>БАДом</w:t>
      </w:r>
      <w:proofErr w:type="spellEnd"/>
      <w:r w:rsidRPr="00A82B51">
        <w:rPr>
          <w:color w:val="000000"/>
          <w:sz w:val="26"/>
          <w:szCs w:val="26"/>
        </w:rPr>
        <w:t xml:space="preserve">, а просто пищевым продуктом и имеет действующую декларацию о </w:t>
      </w:r>
      <w:proofErr w:type="spellStart"/>
      <w:r w:rsidRPr="00A82B51">
        <w:rPr>
          <w:color w:val="000000"/>
          <w:sz w:val="26"/>
          <w:szCs w:val="26"/>
        </w:rPr>
        <w:t>соотвествии</w:t>
      </w:r>
      <w:proofErr w:type="spellEnd"/>
      <w:r w:rsidRPr="00A82B51">
        <w:rPr>
          <w:color w:val="000000"/>
          <w:sz w:val="26"/>
          <w:szCs w:val="26"/>
        </w:rPr>
        <w:t xml:space="preserve"> требованиям регламента «О безопасности пищевой продукции», выданную одновременно на три продукта: «Конфеты </w:t>
      </w:r>
      <w:proofErr w:type="spellStart"/>
      <w:r w:rsidRPr="00A82B51">
        <w:rPr>
          <w:color w:val="000000"/>
          <w:sz w:val="26"/>
          <w:szCs w:val="26"/>
        </w:rPr>
        <w:t>таблетированные</w:t>
      </w:r>
      <w:proofErr w:type="spellEnd"/>
      <w:r w:rsidRPr="00A82B51">
        <w:rPr>
          <w:color w:val="000000"/>
          <w:sz w:val="26"/>
          <w:szCs w:val="26"/>
        </w:rPr>
        <w:t xml:space="preserve"> «</w:t>
      </w:r>
      <w:proofErr w:type="spellStart"/>
      <w:r w:rsidRPr="00A82B51">
        <w:rPr>
          <w:color w:val="000000"/>
          <w:sz w:val="26"/>
          <w:szCs w:val="26"/>
        </w:rPr>
        <w:t>Идеалис</w:t>
      </w:r>
      <w:proofErr w:type="spellEnd"/>
      <w:r w:rsidRPr="00A82B51">
        <w:rPr>
          <w:color w:val="000000"/>
          <w:sz w:val="26"/>
          <w:szCs w:val="26"/>
        </w:rPr>
        <w:t>», «</w:t>
      </w:r>
      <w:proofErr w:type="spellStart"/>
      <w:r w:rsidRPr="00A82B51">
        <w:rPr>
          <w:color w:val="000000"/>
          <w:sz w:val="26"/>
          <w:szCs w:val="26"/>
        </w:rPr>
        <w:t>Офтальмин</w:t>
      </w:r>
      <w:proofErr w:type="spellEnd"/>
      <w:r w:rsidRPr="00A82B51">
        <w:rPr>
          <w:color w:val="000000"/>
          <w:sz w:val="26"/>
          <w:szCs w:val="26"/>
        </w:rPr>
        <w:t>», «</w:t>
      </w:r>
      <w:proofErr w:type="spellStart"/>
      <w:r w:rsidRPr="00A82B51">
        <w:rPr>
          <w:color w:val="000000"/>
          <w:sz w:val="26"/>
          <w:szCs w:val="26"/>
        </w:rPr>
        <w:t>Липоскин</w:t>
      </w:r>
      <w:proofErr w:type="spellEnd"/>
      <w:r w:rsidRPr="00A82B51">
        <w:rPr>
          <w:color w:val="000000"/>
          <w:sz w:val="26"/>
          <w:szCs w:val="26"/>
        </w:rPr>
        <w:t>».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Вчера по результатам рассмотрения дела Волгоградское УФАС России вынесло решение о признании указанной рекламы ненадлежащей, нарушающей ряд норм рекламного законодательства: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- п. 2, п. 11 ч. 3 ст. 5 (недостоверная информация о природе товара и о результатах исследований и испытаний);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-</w:t>
      </w:r>
      <w:r w:rsidRPr="00A82B51"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A82B51">
          <w:rPr>
            <w:rStyle w:val="a4"/>
            <w:color w:val="007085"/>
            <w:sz w:val="26"/>
            <w:szCs w:val="26"/>
            <w:bdr w:val="none" w:sz="0" w:space="0" w:color="auto" w:frame="1"/>
          </w:rPr>
          <w:t>п. 6 ч. 5 ст. 5</w:t>
        </w:r>
      </w:hyperlink>
      <w:r w:rsidRPr="00A82B51">
        <w:rPr>
          <w:rStyle w:val="apple-converted-space"/>
          <w:color w:val="000000"/>
          <w:sz w:val="26"/>
          <w:szCs w:val="26"/>
        </w:rPr>
        <w:t> </w:t>
      </w:r>
      <w:r w:rsidRPr="00A82B51">
        <w:rPr>
          <w:color w:val="000000"/>
          <w:sz w:val="26"/>
          <w:szCs w:val="26"/>
        </w:rPr>
        <w:t>(в рекламе запрещено указывать на лечебные свойства товара, который не является лекарственным средством);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 xml:space="preserve">- </w:t>
      </w:r>
      <w:proofErr w:type="gramStart"/>
      <w:r w:rsidRPr="00A82B51">
        <w:rPr>
          <w:color w:val="000000"/>
          <w:sz w:val="26"/>
          <w:szCs w:val="26"/>
        </w:rPr>
        <w:t>ч</w:t>
      </w:r>
      <w:proofErr w:type="gramEnd"/>
      <w:r w:rsidRPr="00A82B51">
        <w:rPr>
          <w:color w:val="000000"/>
          <w:sz w:val="26"/>
          <w:szCs w:val="26"/>
        </w:rPr>
        <w:t>.7 ст. 5 (отсутствие части существенной информации, что вводит потребителя в заблуждение);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82B51">
        <w:rPr>
          <w:color w:val="000000"/>
          <w:sz w:val="26"/>
          <w:szCs w:val="26"/>
        </w:rPr>
        <w:t>- ст.8 (реклама дистанционной продажи должна содержать сведения о наименовании, ОГРН и месте нахождения продавца товара).</w:t>
      </w:r>
    </w:p>
    <w:p w:rsidR="004530A8" w:rsidRPr="00A82B51" w:rsidRDefault="004530A8" w:rsidP="004530A8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82B51">
        <w:rPr>
          <w:color w:val="000000"/>
          <w:sz w:val="26"/>
          <w:szCs w:val="26"/>
        </w:rPr>
        <w:t xml:space="preserve">Волгоградское УФАС благодарно за участие в рассмотрение дела представителя Управления </w:t>
      </w:r>
      <w:proofErr w:type="spellStart"/>
      <w:r w:rsidRPr="00A82B51">
        <w:rPr>
          <w:color w:val="000000"/>
          <w:sz w:val="26"/>
          <w:szCs w:val="26"/>
        </w:rPr>
        <w:t>Роспотребнадзора</w:t>
      </w:r>
      <w:proofErr w:type="spellEnd"/>
      <w:r w:rsidRPr="00A82B51">
        <w:rPr>
          <w:color w:val="000000"/>
          <w:sz w:val="26"/>
          <w:szCs w:val="26"/>
        </w:rPr>
        <w:t xml:space="preserve"> по Волгоградской области и данные им в ходе дела пояснения по вопросам технического регулирования пищевой продукции.</w:t>
      </w:r>
      <w:proofErr w:type="gramEnd"/>
    </w:p>
    <w:p w:rsidR="004530A8" w:rsidRPr="004530A8" w:rsidRDefault="004530A8" w:rsidP="004530A8">
      <w:pPr>
        <w:pStyle w:val="31"/>
        <w:spacing w:after="0" w:line="360" w:lineRule="auto"/>
        <w:ind w:left="709"/>
        <w:jc w:val="both"/>
        <w:rPr>
          <w:b/>
          <w:i/>
          <w:sz w:val="26"/>
          <w:szCs w:val="26"/>
        </w:rPr>
      </w:pPr>
      <w:r w:rsidRPr="004530A8">
        <w:rPr>
          <w:b/>
          <w:i/>
          <w:sz w:val="26"/>
          <w:szCs w:val="26"/>
        </w:rPr>
        <w:t>Дело по рекламе компании ВОЛМА</w:t>
      </w:r>
      <w:r>
        <w:rPr>
          <w:b/>
          <w:i/>
          <w:sz w:val="26"/>
          <w:szCs w:val="26"/>
        </w:rPr>
        <w:t xml:space="preserve"> с использованием </w:t>
      </w:r>
      <w:proofErr w:type="spellStart"/>
      <w:r>
        <w:rPr>
          <w:b/>
          <w:i/>
          <w:sz w:val="26"/>
          <w:szCs w:val="26"/>
        </w:rPr>
        <w:t>сиволики</w:t>
      </w:r>
      <w:proofErr w:type="spellEnd"/>
      <w:r>
        <w:rPr>
          <w:b/>
          <w:i/>
          <w:sz w:val="26"/>
          <w:szCs w:val="26"/>
        </w:rPr>
        <w:t xml:space="preserve"> ФИФА</w:t>
      </w:r>
    </w:p>
    <w:p w:rsidR="004530A8" w:rsidRPr="00C63684" w:rsidRDefault="004530A8" w:rsidP="004530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3684">
        <w:rPr>
          <w:rFonts w:ascii="Times New Roman" w:hAnsi="Times New Roman" w:cs="Times New Roman"/>
          <w:color w:val="000000"/>
          <w:sz w:val="26"/>
          <w:szCs w:val="26"/>
        </w:rPr>
        <w:t xml:space="preserve">На «шайбе» здания речного вокзала </w:t>
      </w:r>
      <w:proofErr w:type="gramStart"/>
      <w:r w:rsidRPr="00C6368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C63684">
        <w:rPr>
          <w:rFonts w:ascii="Times New Roman" w:hAnsi="Times New Roman" w:cs="Times New Roman"/>
          <w:color w:val="000000"/>
          <w:sz w:val="26"/>
          <w:szCs w:val="26"/>
        </w:rPr>
        <w:t xml:space="preserve">. Волгограда установлено размещение рекламы с использованием символики Чемпионата мира по футболу FIFA 2018: «ВОЛМА ВОЛГОГРАД – ГОРОД ВЕЛИКИХ ПОБЕД (далее следует изображение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герба города Волгограда)     ВОЛГОГРАД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t xml:space="preserve">ФУТБОЛ ВОЛМА ВОЛГОГРАД – ГОРОД ВЕЛИКИХ ПОБЕД  ВОЛМА ФУТБОЛ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t>2018».</w:t>
      </w:r>
    </w:p>
    <w:p w:rsidR="004530A8" w:rsidRPr="00C63684" w:rsidRDefault="004530A8" w:rsidP="0045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63684">
        <w:rPr>
          <w:rFonts w:ascii="Times New Roman" w:hAnsi="Times New Roman" w:cs="Times New Roman"/>
          <w:sz w:val="26"/>
          <w:szCs w:val="26"/>
        </w:rPr>
        <w:t xml:space="preserve">Одновременное использование обозначений «ВОЛГОГРАД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sz w:val="26"/>
          <w:szCs w:val="26"/>
        </w:rPr>
        <w:t xml:space="preserve">2018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sz w:val="26"/>
          <w:szCs w:val="26"/>
        </w:rPr>
        <w:t xml:space="preserve">ФУТБОЛ», «ФУТБОЛ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sym w:font="Symbol" w:char="F0EA"/>
      </w:r>
      <w:r w:rsidRPr="00C63684">
        <w:rPr>
          <w:rFonts w:ascii="Times New Roman" w:hAnsi="Times New Roman" w:cs="Times New Roman"/>
          <w:sz w:val="26"/>
          <w:szCs w:val="26"/>
        </w:rPr>
        <w:t>2018», герба Волгограда, а также товарного знака «ВОЛМА» создаёт</w:t>
      </w:r>
      <w:r w:rsidRPr="00C63684">
        <w:rPr>
          <w:rFonts w:ascii="Times New Roman" w:eastAsia="Calibri" w:hAnsi="Times New Roman" w:cs="Times New Roman"/>
          <w:sz w:val="26"/>
          <w:szCs w:val="26"/>
        </w:rPr>
        <w:t xml:space="preserve"> ложное представление о причастности компаний, входящих в группу компаний «ВОЛМА», к мероприятиям FIFA (а именно, к матчам </w:t>
      </w:r>
      <w:r w:rsidRPr="00C63684">
        <w:rPr>
          <w:rFonts w:ascii="Times New Roman" w:hAnsi="Times New Roman" w:cs="Times New Roman"/>
          <w:color w:val="000000"/>
          <w:sz w:val="26"/>
          <w:szCs w:val="26"/>
        </w:rPr>
        <w:t xml:space="preserve">Чемпионата мира по футболу FIFA 2018, проводимым в Волгограде) </w:t>
      </w:r>
      <w:r w:rsidRPr="00C63684">
        <w:rPr>
          <w:rFonts w:ascii="Times New Roman" w:eastAsia="Calibri" w:hAnsi="Times New Roman" w:cs="Times New Roman"/>
          <w:sz w:val="26"/>
          <w:szCs w:val="26"/>
        </w:rPr>
        <w:t xml:space="preserve">в качестве спонсора, партнёра, помощника или др. </w:t>
      </w:r>
      <w:r w:rsidRPr="00C6368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086272" w:rsidRPr="00C63684">
        <w:rPr>
          <w:rFonts w:ascii="Times New Roman" w:hAnsi="Times New Roman" w:cs="Times New Roman"/>
          <w:sz w:val="26"/>
          <w:szCs w:val="26"/>
        </w:rPr>
        <w:t>специальной</w:t>
      </w:r>
      <w:r w:rsidRPr="00C63684">
        <w:rPr>
          <w:rFonts w:ascii="Times New Roman" w:hAnsi="Times New Roman" w:cs="Times New Roman"/>
          <w:sz w:val="26"/>
          <w:szCs w:val="26"/>
        </w:rPr>
        <w:t xml:space="preserve"> нормой Закона о</w:t>
      </w:r>
      <w:r w:rsidRPr="00C63684">
        <w:rPr>
          <w:rFonts w:ascii="Times New Roman" w:eastAsia="Calibri" w:hAnsi="Times New Roman" w:cs="Times New Roman"/>
          <w:sz w:val="26"/>
          <w:szCs w:val="26"/>
        </w:rPr>
        <w:t xml:space="preserve"> подготовке и проведении в</w:t>
      </w:r>
      <w:proofErr w:type="gramEnd"/>
      <w:r w:rsidRPr="00C6368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чемпионата мира по футболу FIFA 2018 года данные действия признаются недобросовестной конкуренцией.</w:t>
      </w:r>
    </w:p>
    <w:p w:rsidR="004530A8" w:rsidRPr="00C63684" w:rsidRDefault="004530A8" w:rsidP="0045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684">
        <w:rPr>
          <w:rFonts w:ascii="Times New Roman" w:eastAsia="Calibri" w:hAnsi="Times New Roman" w:cs="Times New Roman"/>
          <w:sz w:val="26"/>
          <w:szCs w:val="26"/>
        </w:rPr>
        <w:t>Реклама признана недобросовестной (недобросовестная конкуренция в рекламе). Рекламодателю ООО «</w:t>
      </w:r>
      <w:proofErr w:type="spellStart"/>
      <w:r w:rsidRPr="00C63684">
        <w:rPr>
          <w:rFonts w:ascii="Times New Roman" w:eastAsia="Calibri" w:hAnsi="Times New Roman" w:cs="Times New Roman"/>
          <w:sz w:val="26"/>
          <w:szCs w:val="26"/>
        </w:rPr>
        <w:t>ЭкоПарк</w:t>
      </w:r>
      <w:proofErr w:type="spellEnd"/>
      <w:r w:rsidRPr="00C63684">
        <w:rPr>
          <w:rFonts w:ascii="Times New Roman" w:eastAsia="Calibri" w:hAnsi="Times New Roman" w:cs="Times New Roman"/>
          <w:sz w:val="26"/>
          <w:szCs w:val="26"/>
        </w:rPr>
        <w:t>» было выдано предписание. Предписание своевременно исполнено.</w:t>
      </w:r>
    </w:p>
    <w:p w:rsidR="004530A8" w:rsidRDefault="004530A8" w:rsidP="0045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684">
        <w:rPr>
          <w:rFonts w:ascii="Times New Roman" w:eastAsia="Calibri" w:hAnsi="Times New Roman" w:cs="Times New Roman"/>
          <w:sz w:val="26"/>
          <w:szCs w:val="26"/>
        </w:rPr>
        <w:t>Это первое дело антимонопольного органа в целом по стране, связанное с выявлением незаконного использования символики ФИФА.</w:t>
      </w:r>
    </w:p>
    <w:p w:rsidR="004530A8" w:rsidRPr="00C63684" w:rsidRDefault="004530A8" w:rsidP="0045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30A8" w:rsidRPr="004530A8" w:rsidRDefault="004530A8" w:rsidP="004530A8">
      <w:pPr>
        <w:pStyle w:val="31"/>
        <w:spacing w:after="0" w:line="360" w:lineRule="auto"/>
        <w:ind w:left="0" w:firstLine="709"/>
        <w:jc w:val="both"/>
        <w:rPr>
          <w:b/>
          <w:i/>
          <w:sz w:val="26"/>
          <w:szCs w:val="26"/>
        </w:rPr>
      </w:pPr>
      <w:r w:rsidRPr="004530A8">
        <w:rPr>
          <w:b/>
          <w:i/>
          <w:sz w:val="26"/>
          <w:szCs w:val="26"/>
        </w:rPr>
        <w:t>Рекламные листовки ИП Кравченко И.А. («Многофункциональный центр» и листовка о необходимости срочного заказа кадастровых паспортов)</w:t>
      </w:r>
    </w:p>
    <w:p w:rsidR="004530A8" w:rsidRPr="00C63684" w:rsidRDefault="004530A8" w:rsidP="004530A8">
      <w:pPr>
        <w:pStyle w:val="31"/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63684">
        <w:rPr>
          <w:color w:val="000000"/>
          <w:sz w:val="26"/>
          <w:szCs w:val="26"/>
          <w:shd w:val="clear" w:color="auto" w:fill="FFFFFF"/>
        </w:rPr>
        <w:t xml:space="preserve">За год по данному лицу рассмотрено 2 дела. </w:t>
      </w:r>
    </w:p>
    <w:p w:rsidR="004530A8" w:rsidRPr="00C63684" w:rsidRDefault="004530A8" w:rsidP="004530A8">
      <w:pPr>
        <w:pStyle w:val="31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 w:rsidRPr="00C63684">
        <w:rPr>
          <w:color w:val="000000"/>
          <w:sz w:val="26"/>
          <w:szCs w:val="26"/>
          <w:shd w:val="clear" w:color="auto" w:fill="FFFFFF"/>
        </w:rPr>
        <w:t xml:space="preserve">ИП Кравченко И.А., фактически оказывающий юридические и посреднические услуги, в распространяемых рекламных листовках использовал </w:t>
      </w:r>
      <w:r w:rsidRPr="00C63684">
        <w:rPr>
          <w:i/>
          <w:color w:val="000000"/>
          <w:sz w:val="26"/>
          <w:szCs w:val="26"/>
          <w:shd w:val="clear" w:color="auto" w:fill="FFFFFF"/>
        </w:rPr>
        <w:t>государственный герб России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, называл себя </w:t>
      </w:r>
      <w:r w:rsidRPr="00C63684">
        <w:rPr>
          <w:i/>
          <w:color w:val="000000"/>
          <w:sz w:val="26"/>
          <w:szCs w:val="26"/>
          <w:shd w:val="clear" w:color="auto" w:fill="FFFFFF"/>
        </w:rPr>
        <w:t>Многофункциональным центром</w:t>
      </w:r>
      <w:r w:rsidRPr="00C63684">
        <w:rPr>
          <w:color w:val="000000"/>
          <w:sz w:val="26"/>
          <w:szCs w:val="26"/>
          <w:shd w:val="clear" w:color="auto" w:fill="FFFFFF"/>
        </w:rPr>
        <w:t>. Также в рекламе указывались конкретные виды деятельности: кадастровый паспорт, дарение, наследство, консультации, регистрация права собственности, которые в основной своей массе относятся либо к государственным услугам, либо к услугам нотариуса.</w:t>
      </w:r>
    </w:p>
    <w:p w:rsidR="004530A8" w:rsidRPr="00C63684" w:rsidRDefault="004530A8" w:rsidP="004530A8">
      <w:pPr>
        <w:pStyle w:val="31"/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63684">
        <w:rPr>
          <w:color w:val="000000"/>
          <w:sz w:val="26"/>
          <w:szCs w:val="26"/>
          <w:shd w:val="clear" w:color="auto" w:fill="FFFFFF"/>
        </w:rPr>
        <w:t>Реклама признана недостоверной, вводящей потребителя в заблуждение относительно лица, оказывающего услуги, также в рекламе незаконно использовалась государственная символика.</w:t>
      </w:r>
    </w:p>
    <w:p w:rsidR="004530A8" w:rsidRDefault="004530A8" w:rsidP="004530A8">
      <w:pPr>
        <w:pStyle w:val="31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63684">
        <w:rPr>
          <w:color w:val="000000"/>
          <w:sz w:val="26"/>
          <w:szCs w:val="26"/>
          <w:shd w:val="clear" w:color="auto" w:fill="FFFFFF"/>
        </w:rPr>
        <w:t xml:space="preserve">Второе дело – более скромная реклама (без </w:t>
      </w:r>
      <w:proofErr w:type="spellStart"/>
      <w:r w:rsidRPr="00C63684">
        <w:rPr>
          <w:color w:val="000000"/>
          <w:sz w:val="26"/>
          <w:szCs w:val="26"/>
          <w:shd w:val="clear" w:color="auto" w:fill="FFFFFF"/>
        </w:rPr>
        <w:t>госсимволов</w:t>
      </w:r>
      <w:proofErr w:type="spellEnd"/>
      <w:r w:rsidRPr="00C63684">
        <w:rPr>
          <w:color w:val="000000"/>
          <w:sz w:val="26"/>
          <w:szCs w:val="26"/>
          <w:shd w:val="clear" w:color="auto" w:fill="FFFFFF"/>
        </w:rPr>
        <w:t xml:space="preserve">) размещалась на подъездах домов, </w:t>
      </w:r>
      <w:proofErr w:type="gramStart"/>
      <w:r w:rsidRPr="00C63684">
        <w:rPr>
          <w:color w:val="000000"/>
          <w:sz w:val="26"/>
          <w:szCs w:val="26"/>
          <w:shd w:val="clear" w:color="auto" w:fill="FFFFFF"/>
        </w:rPr>
        <w:t>но</w:t>
      </w:r>
      <w:proofErr w:type="gramEnd"/>
      <w:r w:rsidRPr="00C63684">
        <w:rPr>
          <w:color w:val="000000"/>
          <w:sz w:val="26"/>
          <w:szCs w:val="26"/>
          <w:shd w:val="clear" w:color="auto" w:fill="FFFFFF"/>
        </w:rPr>
        <w:t xml:space="preserve"> тем не менее водила в заблуждение потребителей </w:t>
      </w:r>
      <w:r w:rsidRPr="00C63684">
        <w:rPr>
          <w:color w:val="000000"/>
          <w:sz w:val="26"/>
          <w:szCs w:val="26"/>
          <w:shd w:val="clear" w:color="auto" w:fill="FFFFFF"/>
        </w:rPr>
        <w:lastRenderedPageBreak/>
        <w:t xml:space="preserve">относительно лица, оказывающего фактически посреднические услуги, и относительно содержания этой услуги. </w:t>
      </w:r>
    </w:p>
    <w:p w:rsidR="004530A8" w:rsidRPr="00C63684" w:rsidRDefault="004530A8" w:rsidP="004530A8">
      <w:pPr>
        <w:pStyle w:val="31"/>
        <w:spacing w:after="0" w:line="360" w:lineRule="auto"/>
        <w:ind w:left="709"/>
        <w:jc w:val="both"/>
        <w:rPr>
          <w:color w:val="000000"/>
          <w:sz w:val="26"/>
          <w:szCs w:val="26"/>
          <w:shd w:val="clear" w:color="auto" w:fill="FFFFFF"/>
        </w:rPr>
      </w:pPr>
    </w:p>
    <w:p w:rsidR="004530A8" w:rsidRPr="004530A8" w:rsidRDefault="004530A8" w:rsidP="004530A8">
      <w:pPr>
        <w:pStyle w:val="31"/>
        <w:spacing w:after="0" w:line="360" w:lineRule="auto"/>
        <w:ind w:left="0" w:firstLine="709"/>
        <w:jc w:val="both"/>
        <w:rPr>
          <w:b/>
          <w:i/>
          <w:sz w:val="26"/>
          <w:szCs w:val="26"/>
        </w:rPr>
      </w:pPr>
      <w:r w:rsidRPr="004530A8">
        <w:rPr>
          <w:b/>
          <w:i/>
          <w:sz w:val="26"/>
          <w:szCs w:val="26"/>
        </w:rPr>
        <w:t>Недобросовестная контекстная реклама клиники «КДЛ» в сети Интернет</w:t>
      </w:r>
    </w:p>
    <w:p w:rsidR="004530A8" w:rsidRPr="00C63684" w:rsidRDefault="004530A8" w:rsidP="004530A8">
      <w:pPr>
        <w:pStyle w:val="31"/>
        <w:spacing w:after="0" w:line="360" w:lineRule="auto"/>
        <w:ind w:left="0"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поисковой системе </w:t>
      </w:r>
      <w:proofErr w:type="spellStart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Яндекс</w:t>
      </w:r>
      <w:proofErr w:type="spellEnd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>на контекстное слово «</w:t>
      </w:r>
      <w:proofErr w:type="spellStart"/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>югмед</w:t>
      </w:r>
      <w:proofErr w:type="spellEnd"/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» </w:t>
      </w:r>
      <w:r w:rsidR="00086272"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распространялась</w:t>
      </w:r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</w:t>
      </w:r>
      <w:r w:rsidRPr="00C63684">
        <w:rPr>
          <w:color w:val="000000"/>
          <w:sz w:val="26"/>
          <w:szCs w:val="26"/>
          <w:shd w:val="clear" w:color="auto" w:fill="FFFFFF"/>
        </w:rPr>
        <w:t>онтекстная реклама</w:t>
      </w: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«Ищешь клинику </w:t>
      </w:r>
      <w:proofErr w:type="spellStart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югмед</w:t>
      </w:r>
      <w:proofErr w:type="spellEnd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? Зайди в КДЛ», заказчик - 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частное </w:t>
      </w:r>
      <w:r w:rsidR="00086272" w:rsidRPr="00C63684">
        <w:rPr>
          <w:color w:val="000000"/>
          <w:sz w:val="26"/>
          <w:szCs w:val="26"/>
          <w:shd w:val="clear" w:color="auto" w:fill="FFFFFF"/>
        </w:rPr>
        <w:t>образовательное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 учреждение «Институт профессиональных инноваций»</w:t>
      </w: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4530A8" w:rsidRPr="00C63684" w:rsidRDefault="004530A8" w:rsidP="004530A8">
      <w:pPr>
        <w:pStyle w:val="31"/>
        <w:spacing w:after="0" w:line="360" w:lineRule="auto"/>
        <w:ind w:left="0"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>В ходе дела была проведена лингвистическая экспертиза. Установлено, что в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ыражение, </w:t>
      </w:r>
      <w:r w:rsidR="00086272" w:rsidRPr="00C63684">
        <w:rPr>
          <w:color w:val="000000"/>
          <w:sz w:val="26"/>
          <w:szCs w:val="26"/>
          <w:shd w:val="clear" w:color="auto" w:fill="FFFFFF"/>
        </w:rPr>
        <w:t>использованное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 в рекламе </w:t>
      </w:r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«Ищешь </w:t>
      </w:r>
      <w:proofErr w:type="spellStart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югмед</w:t>
      </w:r>
      <w:proofErr w:type="spellEnd"/>
      <w:r w:rsidRPr="00C63684">
        <w:rPr>
          <w:rStyle w:val="a6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? Зайди в КДЛ»</w:t>
      </w:r>
      <w:r w:rsidRPr="00C63684">
        <w:rPr>
          <w:color w:val="000000"/>
          <w:sz w:val="26"/>
          <w:szCs w:val="26"/>
          <w:shd w:val="clear" w:color="auto" w:fill="FFFFFF"/>
        </w:rPr>
        <w:t xml:space="preserve">, содержит подразумеваемый вывод о том, что медицинские услуги, предлагаемые клиникой </w:t>
      </w:r>
      <w:proofErr w:type="spellStart"/>
      <w:r w:rsidRPr="00C63684">
        <w:rPr>
          <w:color w:val="000000"/>
          <w:sz w:val="26"/>
          <w:szCs w:val="26"/>
          <w:shd w:val="clear" w:color="auto" w:fill="FFFFFF"/>
        </w:rPr>
        <w:t>ЮгМед</w:t>
      </w:r>
      <w:proofErr w:type="spellEnd"/>
      <w:r w:rsidRPr="00C63684">
        <w:rPr>
          <w:color w:val="000000"/>
          <w:sz w:val="26"/>
          <w:szCs w:val="26"/>
          <w:shd w:val="clear" w:color="auto" w:fill="FFFFFF"/>
        </w:rPr>
        <w:t xml:space="preserve"> хуже и/или дороже медицинских услуг</w:t>
      </w: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63684">
        <w:rPr>
          <w:rStyle w:val="a6"/>
          <w:color w:val="000000"/>
          <w:sz w:val="26"/>
          <w:szCs w:val="26"/>
          <w:bdr w:val="none" w:sz="0" w:space="0" w:color="auto" w:frame="1"/>
          <w:shd w:val="clear" w:color="auto" w:fill="FFFFFF"/>
        </w:rPr>
        <w:t>КДЛ</w:t>
      </w:r>
      <w:r w:rsidRPr="00C63684">
        <w:rPr>
          <w:color w:val="000000"/>
          <w:sz w:val="26"/>
          <w:szCs w:val="26"/>
          <w:shd w:val="clear" w:color="auto" w:fill="FFFFFF"/>
        </w:rPr>
        <w:t>.</w:t>
      </w:r>
      <w:r w:rsidRPr="00C6368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Реклама была признана недобросовестной, т.к. содержит некорректное сравнение.</w:t>
      </w:r>
    </w:p>
    <w:p w:rsidR="004530A8" w:rsidRPr="004530A8" w:rsidRDefault="004530A8" w:rsidP="004530A8">
      <w:pPr>
        <w:spacing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4530A8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Наружная реклама «Ладушка – аптека низких цен» (ООО «Волжская аптека»)</w:t>
      </w:r>
    </w:p>
    <w:p w:rsidR="004530A8" w:rsidRPr="00C63684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63684">
        <w:rPr>
          <w:color w:val="000000"/>
          <w:sz w:val="26"/>
          <w:szCs w:val="26"/>
        </w:rPr>
        <w:t>Реклама «Ладушка. Аптека низких цен» была признана недостоверной, нарушающей п. 4 ч. 3 ст. 5 Закона о рекламе, в силу которого</w:t>
      </w:r>
      <w:r>
        <w:rPr>
          <w:color w:val="000000"/>
          <w:sz w:val="26"/>
          <w:szCs w:val="26"/>
        </w:rPr>
        <w:t xml:space="preserve"> недостоверной призн</w:t>
      </w:r>
      <w:r w:rsidRPr="00C63684">
        <w:rPr>
          <w:color w:val="000000"/>
          <w:sz w:val="26"/>
          <w:szCs w:val="26"/>
        </w:rPr>
        <w:t>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4530A8" w:rsidRPr="00C63684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63684">
        <w:rPr>
          <w:color w:val="000000"/>
          <w:sz w:val="26"/>
          <w:szCs w:val="26"/>
        </w:rPr>
        <w:t>Заявитель указал, что данная организация в наружной рекламе позиционирует себя как «Аптека низких цен», однако цены в аптеке на определенные препараты завышены в сравнении с другими аптечными учреждениями.</w:t>
      </w:r>
    </w:p>
    <w:p w:rsidR="004530A8" w:rsidRPr="00C63684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63684">
        <w:rPr>
          <w:color w:val="000000"/>
          <w:sz w:val="26"/>
          <w:szCs w:val="26"/>
        </w:rPr>
        <w:t xml:space="preserve">Управлением был проведен сравнительным анализ розничных цен наиболее популярных лекарственных препаратов в аптеках </w:t>
      </w:r>
      <w:proofErr w:type="gramStart"/>
      <w:r w:rsidRPr="00C63684">
        <w:rPr>
          <w:color w:val="000000"/>
          <w:sz w:val="26"/>
          <w:szCs w:val="26"/>
        </w:rPr>
        <w:t>г</w:t>
      </w:r>
      <w:proofErr w:type="gramEnd"/>
      <w:r w:rsidRPr="00C63684">
        <w:rPr>
          <w:color w:val="000000"/>
          <w:sz w:val="26"/>
          <w:szCs w:val="26"/>
        </w:rPr>
        <w:t>. Волгограда и г. Волжского за период с января по октябрь 2016 года. Анализ показал, что по большинству анализируемых лекарственных средств цены аптек «Ладушка» относятся к категории среднерыночных, а не низких.</w:t>
      </w:r>
    </w:p>
    <w:p w:rsidR="004530A8" w:rsidRPr="00C63684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63684">
        <w:rPr>
          <w:color w:val="000000"/>
          <w:sz w:val="26"/>
          <w:szCs w:val="26"/>
        </w:rPr>
        <w:t xml:space="preserve">ООО «Волжская аптека» на рассмотрении дела было заявлено о прекращении распространения рекламы с использованием </w:t>
      </w:r>
      <w:proofErr w:type="spellStart"/>
      <w:r w:rsidRPr="00C63684">
        <w:rPr>
          <w:color w:val="000000"/>
          <w:sz w:val="26"/>
          <w:szCs w:val="26"/>
        </w:rPr>
        <w:t>слогана</w:t>
      </w:r>
      <w:proofErr w:type="spellEnd"/>
      <w:r w:rsidRPr="00C63684">
        <w:rPr>
          <w:color w:val="000000"/>
          <w:sz w:val="26"/>
          <w:szCs w:val="26"/>
        </w:rPr>
        <w:t xml:space="preserve"> «Аптека низких </w:t>
      </w:r>
      <w:r w:rsidRPr="00C63684">
        <w:rPr>
          <w:color w:val="000000"/>
          <w:sz w:val="26"/>
          <w:szCs w:val="26"/>
        </w:rPr>
        <w:lastRenderedPageBreak/>
        <w:t>цен», а также всех других указаний в рекламе на низкие цены в аптеке. Однако подтверждения данного обстоятельства Комиссии Волгоградского УФАС России  представлены не были. В результате ООО «Волжская аптека» было выдано также предписание о прекращении распространения указанной рекламы.</w:t>
      </w:r>
    </w:p>
    <w:p w:rsidR="004530A8" w:rsidRPr="00C63684" w:rsidRDefault="004530A8" w:rsidP="004530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63684">
        <w:rPr>
          <w:color w:val="000000"/>
          <w:sz w:val="26"/>
          <w:szCs w:val="26"/>
        </w:rPr>
        <w:t xml:space="preserve">Арбитражный суд поддержал выводы </w:t>
      </w:r>
      <w:proofErr w:type="gramStart"/>
      <w:r w:rsidRPr="00C63684">
        <w:rPr>
          <w:color w:val="000000"/>
          <w:sz w:val="26"/>
          <w:szCs w:val="26"/>
        </w:rPr>
        <w:t>Волгоградского</w:t>
      </w:r>
      <w:proofErr w:type="gramEnd"/>
      <w:r w:rsidRPr="00C63684">
        <w:rPr>
          <w:color w:val="000000"/>
          <w:sz w:val="26"/>
          <w:szCs w:val="26"/>
        </w:rPr>
        <w:t xml:space="preserve"> УФАС.</w:t>
      </w:r>
    </w:p>
    <w:p w:rsidR="004530A8" w:rsidRPr="0079577D" w:rsidRDefault="004530A8" w:rsidP="0079577D">
      <w:pPr>
        <w:pStyle w:val="a3"/>
        <w:shd w:val="clear" w:color="auto" w:fill="FFFFFF"/>
        <w:spacing w:before="0" w:beforeAutospacing="0" w:after="75" w:afterAutospacing="0" w:line="360" w:lineRule="auto"/>
        <w:jc w:val="both"/>
        <w:textAlignment w:val="baseline"/>
        <w:rPr>
          <w:color w:val="000000"/>
          <w:sz w:val="26"/>
          <w:szCs w:val="26"/>
        </w:rPr>
      </w:pP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2B51">
        <w:rPr>
          <w:rFonts w:ascii="Times New Roman" w:hAnsi="Times New Roman" w:cs="Times New Roman"/>
          <w:b/>
          <w:i/>
          <w:sz w:val="26"/>
          <w:szCs w:val="26"/>
        </w:rPr>
        <w:t>Размещение государственного заказа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Анализируя выявленные нарушения в сфере контроля размещения государственного заказа, можно выделить ряд проблемных моментов, определяющих существо большинства допускаемых заказчиками нарушений в сфере закупок.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В значительной части жалоб, поступающих в антимонопольный орган, оспариваются положения документации о закупке. Как правило, потенциальных участников не устраивают требования, ограничивающие количество участников торгов или исключающие возможность поставки товара нескольких производителей. 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Style w:val="FontStyle14"/>
          <w:spacing w:val="-2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Так, например, при закупке медицинского оборудования заказчик установил требования к характеристикам товара, которые ограничивают количество участников закупки, что привело к тому, что в совокупности требованиям документации </w:t>
      </w:r>
      <w:r w:rsidRPr="00A82B51">
        <w:rPr>
          <w:rStyle w:val="FontStyle14"/>
          <w:spacing w:val="-2"/>
          <w:sz w:val="26"/>
          <w:szCs w:val="26"/>
        </w:rPr>
        <w:t>соответствует товар единственного производителя. Таким образом, антимонопольный орган установил, что фактически заказчик установил требование к производителю товара в форме требований к его техническим характеристикам, чем нарушил Закон о контрактной системе.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Наряду с подобными нарушениями, заказчики зачастую указывают излишние требования к характеристикам товаров, которые невозможно определить, не имея товар в наличии на момент подачи заявки, что так же препятствует участию в торгах и,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, ограничивает конкуренцию. 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B51">
        <w:rPr>
          <w:rFonts w:ascii="Times New Roman" w:hAnsi="Times New Roman" w:cs="Times New Roman"/>
          <w:sz w:val="26"/>
          <w:szCs w:val="26"/>
        </w:rPr>
        <w:t xml:space="preserve">Учитывая, что Закон о контрактной системе не обязывает участника закупки иметь в наличии товар в момент подачи заявки, в ряде случаев требования заказчика подробно описать в заявке (путем предоставления показателей и (или) их </w:t>
      </w:r>
      <w:r w:rsidRPr="00A82B51">
        <w:rPr>
          <w:rFonts w:ascii="Times New Roman" w:hAnsi="Times New Roman" w:cs="Times New Roman"/>
          <w:sz w:val="26"/>
          <w:szCs w:val="26"/>
        </w:rPr>
        <w:lastRenderedPageBreak/>
        <w:t>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(или) показатели, значения которых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становятся известными при испытании определенной партии товара после его производства признаются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нарушением действующего законодательства о контрактной системе. Данная позиция изложена в письме ФАС России от 1 июля 2016 г. № ИА/44536/16.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Например, при проведен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кциона в электронной форме на выполнение работ по нанесению горизонтальной дорожной разметки заказчик установил излишние требования к товарам, используемым при выполнении работ. В технической части документации заказчиком были установлены требования к содержанию инородных частиц в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микростеклошариках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 xml:space="preserve"> и к коэффициенту преломления света у стекла, из которого произведены МСШ, что, по мнению антимонопольного органа, является характеристиками, которые возможно установить только в процессе испытаний.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Одной из самых специфических сфер остаются закупки лекарственных препаратов.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С одной стороны трудности, а впоследствии и нарушения, у заказчиков возникают из-за большого количества подзаконных нормативно-правовых актов, регулирующих закупки лекарственных препаратов, с другой – тем, что фактически требования Закона о контрактной системе сформулированы таким образом, что основополагающей технической характеристикой в данном случае является международное непатентованное наименование действующего вещества и установление иных требований (к лекарственной форме, упаковке, конкретной дозировке и т.д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>.) может иметь признаки ограничения конкуренции.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Так, например, были обжалованы действия заказчиков, выразившиеся в установлении в техническом задании требований к закупаемому товару, повлекших за собой ограничение количества участников закупки, что противоречит Закону о контрактной системе №44-ФЗ. Заказчики в качестве характеристики поставляемого товара указали разрешение применения препарата с периода новорожденности. С учетом данной характеристики техническому заданию соответствовал товар только одного производителя. При этом, учитывая разнонаправленность лечебных </w:t>
      </w:r>
      <w:r w:rsidRPr="00A82B51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учреждений, которыми проводился совместный аукцион, разрешение к применению с периода новорожденности требовалось только для части заказчиков. 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Следовательно, в данном случае были установлены необоснованные требования к товару (в то время как такое требование могли устанавливать только часть заказчиков), что привело к ограничению конкуренции при проведен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кциона в электронной форме на поставку лекарственного препарата (МНН -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Гидроксиэтилкрахмал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>).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Или другой пример, заказчиком публично объявлено о проведен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кциона в электронной форме на «поставку лекарственного препарата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Трастузумаб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 xml:space="preserve">». Согласно доводам жалобы Заявителя, в описании объекта закупки включены требования к товару, которые влекут за собой ограничение количества участников закупки. 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Комиссией Управления установлено, что требование в техническом задании к лекарственной форме препарата «раствор для подкожного введения» сокращает число товаров, соответствующих требованиям Заказчика, до одного торгового наименования. Заказчик пояснил, что у пациентов с раком молочной железы, имеющих проблемы с венами, существует потребность в подкожной форме введения лекарственного препарата. Однако, доказательств подтверждения закупки лекарственного препарата в лекарственной форме «раствор для подкожного введения» только для пациентов с плохим венозным доступом не было предоставлено. Следовательно, установление характеристики, которая приводила к ограничению конкуренции, в настоящем случае не правомерно.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В ходе внеплановых проверок при рассмотрении жалоб комиссией также выявляются нарушения.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В числе подобных нарушений, например, установление требований заказчиком к характеристикам товаров, которые невозможно определить, не имея товар в наличии на момент подачи заявки, о котором говорилось ранее или ситуация, когда положения инструкции по заполнению заявки не соответствуют технической части документации и т.д.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lastRenderedPageBreak/>
        <w:t>Так, например, участник обжаловал действия аукционной комиссии, выразившиеся в необоснованном признании заявки победителя аукциона соответствующей действующему законодательству.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Проанализировав представленные документы, Комиссия пришла к выводу о том, что в действиях комиссии по рассмотрению заявок нарушения Закона №44-ФЗ отсутствуют, при этом в рамках внеплановой проверки выявлены нарушения в содержан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>кционной документации. Комиссия установила, что техническая часть документация содержит противоречивые данные в части описания объекта закупки, что может ввести потенциальных участников торгов в заблуждение. В данном случае положения документации не позволяли однозначно определить объем необходимых к выполнению работ. Кроме того в проекте контракта отсутствовали, предусмотренные законом, положения об обязанности подрядчика предоставлять  информацию о соисполнителях и субподрядчиках, с которыми заключены договоры.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Нарушения в действиях заказчика вываляются также и на этапе заключения контракта. В большинстве случаев, обжалуются действия, выразившиеся в преждевременном признании победителя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от заключения контракта.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Так, например, при заключении контракта по результатам проведения аукциона на выполнение комплексных работ по объекту: Благоустройство территории Парка героев-летчиков в Дзержинском районе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>. Волгограда победитель был признан уклонившимся от заключения контракта по истечение 5 дней, в течение которых он в соответствие с Законом о контрактной системе обязан подписать контракт. При этом заказчик, нарушив положения Закона о контрактной системе, не учел положения частей 4 и 13 статьи 70 Закона о контрактной системе,  в соответствии с которыми победитель имеет право направить протокол разногласий в течени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13 дней с момента размещения в ЕИС протокола подведения итогов электронного аукциона.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Несмотря на то, что при осуществлении закупок антимонопольным органом контролируются только действия заказчиков, Закон о контрактной системе предполагает включение сведений об организациях в реестр недобросовестных </w:t>
      </w:r>
      <w:r w:rsidRPr="00A82B51">
        <w:rPr>
          <w:rFonts w:ascii="Times New Roman" w:hAnsi="Times New Roman" w:cs="Times New Roman"/>
          <w:sz w:val="26"/>
          <w:szCs w:val="26"/>
        </w:rPr>
        <w:lastRenderedPageBreak/>
        <w:t>поставщиков как форму контроля над действиями подрядчиков в части соблюдения условий контракта или при его заключении.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Основная часть решений о включении сведений об организации в РНП связана с нарушением сроков исполнения работ, предусмотренных контрактом. При этом даже выполнение большей части работ в регламентированный срок не обеспечивает отсутствие оснований для включения сведений в реестр, так как, заключая контракт, подрядчик обязуется исполнять все его условия, в том числе касающиеся оговоренных сроков.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B51">
        <w:rPr>
          <w:rFonts w:ascii="Times New Roman" w:hAnsi="Times New Roman" w:cs="Times New Roman"/>
          <w:sz w:val="26"/>
          <w:szCs w:val="26"/>
        </w:rPr>
        <w:t xml:space="preserve">Так, например, в 2015 году был заключен государственный контракт на строительство объекта «Застройка 4-х жилых домов на условиях "под ключ" в рамках реализации областной адресной программы «Переселение граждан из аварийного жилищного фонда на территории Волгоградской области с использованием средств Фонда содействия реформированию жилищно-коммунального хозяйства в 2013-2017 годах" по адресу: городское поселение г. Краснослободск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Среднеахтубинского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 xml:space="preserve"> муниципального района» на сумму более 267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000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>Согласно условиям контракта  срок выполнения первого этапа работ – 10.12.2016. Проанализировав представленные документы, Волгоградское УФАС установило, что подрядчиком допущены существенные нарушения в ходе исполнения контракта. Работы, предусмотренные первым этапом исполнения контракта, не завершены по настоящее время, что и послужило основанием для включения сведений об организац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учредителе в РНП.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51">
        <w:rPr>
          <w:rFonts w:ascii="Times New Roman" w:hAnsi="Times New Roman" w:cs="Times New Roman"/>
          <w:sz w:val="26"/>
          <w:szCs w:val="26"/>
        </w:rPr>
        <w:t xml:space="preserve">Схожая ситуация сложилась при решении вопроса о включении в РНП об исполнителе контракта «Ремонт объекта:  Путепровод через железнодорожные пути по ул. </w:t>
      </w:r>
      <w:proofErr w:type="gramStart"/>
      <w:r w:rsidRPr="00A82B51">
        <w:rPr>
          <w:rFonts w:ascii="Times New Roman" w:hAnsi="Times New Roman" w:cs="Times New Roman"/>
          <w:sz w:val="26"/>
          <w:szCs w:val="26"/>
        </w:rPr>
        <w:t>Комсомольской</w:t>
      </w:r>
      <w:proofErr w:type="gramEnd"/>
      <w:r w:rsidRPr="00A82B51">
        <w:rPr>
          <w:rFonts w:ascii="Times New Roman" w:hAnsi="Times New Roman" w:cs="Times New Roman"/>
          <w:sz w:val="26"/>
          <w:szCs w:val="26"/>
        </w:rPr>
        <w:t xml:space="preserve"> в Центральном районе г. Волгограда» на сумму более 294 000 </w:t>
      </w:r>
      <w:proofErr w:type="spellStart"/>
      <w:r w:rsidRPr="00A82B51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A82B51">
        <w:rPr>
          <w:rFonts w:ascii="Times New Roman" w:hAnsi="Times New Roman" w:cs="Times New Roman"/>
          <w:sz w:val="26"/>
          <w:szCs w:val="26"/>
        </w:rPr>
        <w:t xml:space="preserve"> рублей. УФАС установило, что подрядчиком неоднократно были допущены нарушения в ходе исполнения контракта. Работы по ремонту путепровода в срок, предусмотренный условиями контракта, не завершены по настоящее время.  В результате чего заказчик не может ввести путепровод в эксплуатацию.</w:t>
      </w: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2B51" w:rsidRPr="00A82B51" w:rsidRDefault="00A82B51" w:rsidP="00A82B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53F" w:rsidRPr="00A82B51" w:rsidRDefault="0068053F" w:rsidP="00A82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sectPr w:rsidR="0068053F" w:rsidRPr="00A82B51" w:rsidSect="00F3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FB7"/>
    <w:multiLevelType w:val="hybridMultilevel"/>
    <w:tmpl w:val="6EAC3896"/>
    <w:lvl w:ilvl="0" w:tplc="9C200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B3179"/>
    <w:multiLevelType w:val="hybridMultilevel"/>
    <w:tmpl w:val="47CE1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3F5251"/>
    <w:multiLevelType w:val="hybridMultilevel"/>
    <w:tmpl w:val="6580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1D"/>
    <w:rsid w:val="00086272"/>
    <w:rsid w:val="001104A6"/>
    <w:rsid w:val="0015271B"/>
    <w:rsid w:val="00375FF0"/>
    <w:rsid w:val="003D46AF"/>
    <w:rsid w:val="004530A8"/>
    <w:rsid w:val="004922C1"/>
    <w:rsid w:val="00616C52"/>
    <w:rsid w:val="0068053F"/>
    <w:rsid w:val="0079577D"/>
    <w:rsid w:val="00A82B51"/>
    <w:rsid w:val="00A87989"/>
    <w:rsid w:val="00AC0537"/>
    <w:rsid w:val="00AF5F9A"/>
    <w:rsid w:val="00CC120F"/>
    <w:rsid w:val="00CD5B92"/>
    <w:rsid w:val="00CE6B1D"/>
    <w:rsid w:val="00F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1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8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27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27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53F"/>
  </w:style>
  <w:style w:type="character" w:styleId="a4">
    <w:name w:val="Hyperlink"/>
    <w:basedOn w:val="a0"/>
    <w:uiPriority w:val="99"/>
    <w:semiHidden/>
    <w:unhideWhenUsed/>
    <w:rsid w:val="0068053F"/>
    <w:rPr>
      <w:color w:val="0000FF"/>
      <w:u w:val="single"/>
    </w:rPr>
  </w:style>
  <w:style w:type="character" w:styleId="a5">
    <w:name w:val="Strong"/>
    <w:basedOn w:val="a0"/>
    <w:uiPriority w:val="22"/>
    <w:qFormat/>
    <w:rsid w:val="0068053F"/>
    <w:rPr>
      <w:b/>
      <w:bCs/>
    </w:rPr>
  </w:style>
  <w:style w:type="character" w:styleId="a6">
    <w:name w:val="Emphasis"/>
    <w:basedOn w:val="a0"/>
    <w:uiPriority w:val="20"/>
    <w:qFormat/>
    <w:rsid w:val="00CD5B92"/>
    <w:rPr>
      <w:i/>
      <w:iCs/>
    </w:rPr>
  </w:style>
  <w:style w:type="character" w:customStyle="1" w:styleId="FontStyle14">
    <w:name w:val="Font Style14"/>
    <w:basedOn w:val="a0"/>
    <w:rsid w:val="00A82B51"/>
    <w:rPr>
      <w:rFonts w:ascii="Times New Roman" w:hAnsi="Times New Roman" w:cs="Times New Roman" w:hint="default"/>
      <w:sz w:val="22"/>
      <w:szCs w:val="22"/>
    </w:rPr>
  </w:style>
  <w:style w:type="paragraph" w:styleId="31">
    <w:name w:val="List Continue 3"/>
    <w:basedOn w:val="a"/>
    <w:unhideWhenUsed/>
    <w:rsid w:val="004530A8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53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5251C5E45ECC343E4AD5E4BC75A8CEA81F60ECE982B9EA680CE885C8E88C3B7A4172DpB5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grad.fas.gov.ru/news/12116" TargetMode="External"/><Relationship Id="rId5" Type="http://schemas.openxmlformats.org/officeDocument/2006/relationships/hyperlink" Target="http://www.vs-k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to34-gadgieva</dc:creator>
  <cp:lastModifiedBy>to34-gadgieva</cp:lastModifiedBy>
  <cp:revision>2</cp:revision>
  <dcterms:created xsi:type="dcterms:W3CDTF">2017-06-13T13:29:00Z</dcterms:created>
  <dcterms:modified xsi:type="dcterms:W3CDTF">2017-06-13T13:29:00Z</dcterms:modified>
</cp:coreProperties>
</file>